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56873" w14:textId="78DA03B5" w:rsidR="00FD0711" w:rsidRDefault="00FD0711" w:rsidP="000B3BD0">
      <w:pPr>
        <w:spacing w:line="240" w:lineRule="auto"/>
        <w:jc w:val="center"/>
        <w:rPr>
          <w:rFonts w:ascii="Times New Roman" w:hAnsi="Times New Roman"/>
          <w:b/>
          <w:caps/>
          <w:sz w:val="24"/>
          <w:szCs w:val="24"/>
        </w:rPr>
      </w:pPr>
      <w:r w:rsidRPr="0007194F">
        <w:rPr>
          <w:rFonts w:ascii="Times New Roman" w:hAnsi="Times New Roman"/>
          <w:b/>
          <w:caps/>
          <w:sz w:val="24"/>
          <w:szCs w:val="24"/>
        </w:rPr>
        <w:t>fi</w:t>
      </w:r>
      <w:r w:rsidR="001B1709">
        <w:rPr>
          <w:rFonts w:ascii="Times New Roman" w:hAnsi="Times New Roman"/>
          <w:b/>
          <w:caps/>
          <w:sz w:val="24"/>
          <w:szCs w:val="24"/>
        </w:rPr>
        <w:t>ș</w:t>
      </w:r>
      <w:r w:rsidRPr="0007194F">
        <w:rPr>
          <w:rFonts w:ascii="Times New Roman" w:hAnsi="Times New Roman"/>
          <w:b/>
          <w:caps/>
          <w:sz w:val="24"/>
          <w:szCs w:val="24"/>
        </w:rPr>
        <w:t>a disciplinei</w:t>
      </w:r>
    </w:p>
    <w:p w14:paraId="5ECD395A" w14:textId="7AE1EAE8" w:rsidR="000C6790" w:rsidRPr="00B13421" w:rsidRDefault="000C6790" w:rsidP="000B3BD0">
      <w:pPr>
        <w:spacing w:line="240" w:lineRule="auto"/>
        <w:jc w:val="center"/>
        <w:rPr>
          <w:rFonts w:ascii="Times New Roman" w:hAnsi="Times New Roman"/>
          <w:b/>
          <w:caps/>
          <w:color w:val="9BBB59" w:themeColor="accent3"/>
          <w:sz w:val="24"/>
          <w:szCs w:val="24"/>
        </w:rPr>
      </w:pPr>
      <w:r>
        <w:rPr>
          <w:rFonts w:eastAsia="Calibri"/>
          <w:b/>
        </w:rPr>
        <w:t>Didactica matematicii în învăţământul pr</w:t>
      </w:r>
      <w:r w:rsidR="007C6ED5">
        <w:rPr>
          <w:rFonts w:eastAsia="Calibri"/>
          <w:b/>
        </w:rPr>
        <w:t>imar</w:t>
      </w:r>
    </w:p>
    <w:p w14:paraId="05E4ACEB" w14:textId="2C1554E1" w:rsidR="00FD0711" w:rsidRPr="00850EF4" w:rsidRDefault="00FD0711" w:rsidP="000B3BD0">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1. Date despre program</w:t>
      </w:r>
      <w:r w:rsidR="00850EF4">
        <w:rPr>
          <w:rFonts w:ascii="Times New Roman" w:hAnsi="Times New Roman"/>
          <w:b/>
          <w:color w:val="9BBB59" w:themeColor="accent3"/>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6196"/>
      </w:tblGrid>
      <w:tr w:rsidR="00FD0711" w:rsidRPr="00C116E4" w14:paraId="723F5BE3" w14:textId="77777777" w:rsidTr="00011494">
        <w:tc>
          <w:tcPr>
            <w:tcW w:w="3823" w:type="dxa"/>
          </w:tcPr>
          <w:p w14:paraId="30CA5C22" w14:textId="4965FB3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1.1 Institu</w:t>
            </w:r>
            <w:r w:rsidR="001B1709">
              <w:rPr>
                <w:rFonts w:ascii="Times New Roman" w:hAnsi="Times New Roman"/>
                <w:sz w:val="24"/>
                <w:szCs w:val="24"/>
              </w:rPr>
              <w:t>ț</w:t>
            </w:r>
            <w:r w:rsidRPr="00C116E4">
              <w:rPr>
                <w:rFonts w:ascii="Times New Roman" w:hAnsi="Times New Roman"/>
                <w:sz w:val="24"/>
                <w:szCs w:val="24"/>
              </w:rPr>
              <w:t>ia de învă</w:t>
            </w:r>
            <w:r w:rsidR="001B1709">
              <w:rPr>
                <w:rFonts w:ascii="Times New Roman" w:hAnsi="Times New Roman"/>
                <w:sz w:val="24"/>
                <w:szCs w:val="24"/>
              </w:rPr>
              <w:t>ț</w:t>
            </w:r>
            <w:r w:rsidRPr="00C116E4">
              <w:rPr>
                <w:rFonts w:ascii="Times New Roman" w:hAnsi="Times New Roman"/>
                <w:sz w:val="24"/>
                <w:szCs w:val="24"/>
              </w:rPr>
              <w:t>ământ superior</w:t>
            </w:r>
            <w:r w:rsidR="00850EF4" w:rsidRPr="00850EF4">
              <w:rPr>
                <w:rFonts w:ascii="Times New Roman" w:hAnsi="Times New Roman"/>
                <w:color w:val="9BBB59" w:themeColor="accent3"/>
                <w:sz w:val="24"/>
                <w:szCs w:val="24"/>
              </w:rPr>
              <w:t xml:space="preserve">/ </w:t>
            </w:r>
          </w:p>
        </w:tc>
        <w:tc>
          <w:tcPr>
            <w:tcW w:w="6196" w:type="dxa"/>
            <w:shd w:val="clear" w:color="auto" w:fill="auto"/>
          </w:tcPr>
          <w:p w14:paraId="5E3D56FF" w14:textId="31AF2D55" w:rsidR="00FD0711" w:rsidRPr="00011494" w:rsidRDefault="00C116E4" w:rsidP="000B3BD0">
            <w:pPr>
              <w:pStyle w:val="Heading3"/>
              <w:rPr>
                <w:color w:val="9BBB59" w:themeColor="accent3"/>
                <w:sz w:val="24"/>
                <w:szCs w:val="24"/>
              </w:rPr>
            </w:pPr>
            <w:r w:rsidRPr="00011494">
              <w:rPr>
                <w:sz w:val="24"/>
                <w:szCs w:val="24"/>
              </w:rPr>
              <w:t xml:space="preserve">Universitatea </w:t>
            </w:r>
            <w:r w:rsidR="00C26673" w:rsidRPr="00011494">
              <w:rPr>
                <w:sz w:val="24"/>
                <w:szCs w:val="24"/>
              </w:rPr>
              <w:t xml:space="preserve">Națională de Știință și Tehnologie </w:t>
            </w:r>
            <w:r w:rsidRPr="00011494">
              <w:rPr>
                <w:sz w:val="24"/>
                <w:szCs w:val="24"/>
              </w:rPr>
              <w:t>POLITEHNICA</w:t>
            </w:r>
            <w:r w:rsidR="00A26CB8" w:rsidRPr="00011494">
              <w:rPr>
                <w:sz w:val="24"/>
                <w:szCs w:val="24"/>
              </w:rPr>
              <w:t xml:space="preserve"> </w:t>
            </w:r>
            <w:r w:rsidRPr="00011494">
              <w:rPr>
                <w:sz w:val="24"/>
                <w:szCs w:val="24"/>
              </w:rPr>
              <w:t>din Bucure</w:t>
            </w:r>
            <w:r w:rsidR="001B1709" w:rsidRPr="00011494">
              <w:rPr>
                <w:sz w:val="24"/>
                <w:szCs w:val="24"/>
              </w:rPr>
              <w:t>ș</w:t>
            </w:r>
            <w:r w:rsidRPr="00011494">
              <w:rPr>
                <w:sz w:val="24"/>
                <w:szCs w:val="24"/>
              </w:rPr>
              <w:t>ti</w:t>
            </w:r>
          </w:p>
        </w:tc>
      </w:tr>
      <w:tr w:rsidR="00FD0711" w:rsidRPr="00C116E4" w14:paraId="3BA60826" w14:textId="77777777" w:rsidTr="00011494">
        <w:tc>
          <w:tcPr>
            <w:tcW w:w="3823" w:type="dxa"/>
          </w:tcPr>
          <w:p w14:paraId="03B4F8D9" w14:textId="6862CDF5"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1.2 Facultatea</w:t>
            </w:r>
          </w:p>
        </w:tc>
        <w:tc>
          <w:tcPr>
            <w:tcW w:w="6196" w:type="dxa"/>
            <w:shd w:val="clear" w:color="auto" w:fill="auto"/>
          </w:tcPr>
          <w:p w14:paraId="50BB472A" w14:textId="3786BF67" w:rsidR="00FD0711" w:rsidRPr="00011494" w:rsidRDefault="00011494" w:rsidP="000B3BD0">
            <w:pPr>
              <w:spacing w:after="0" w:line="240" w:lineRule="auto"/>
              <w:rPr>
                <w:rFonts w:ascii="Times New Roman" w:hAnsi="Times New Roman"/>
                <w:b/>
                <w:bCs/>
                <w:sz w:val="24"/>
                <w:szCs w:val="24"/>
              </w:rPr>
            </w:pPr>
            <w:r w:rsidRPr="00011494">
              <w:rPr>
                <w:rFonts w:ascii="Times New Roman" w:hAnsi="Times New Roman"/>
                <w:b/>
                <w:bCs/>
                <w:sz w:val="24"/>
                <w:szCs w:val="24"/>
              </w:rPr>
              <w:t>Facultatea Științe ale Educației, Științe Sociale și Psihologie</w:t>
            </w:r>
          </w:p>
        </w:tc>
      </w:tr>
      <w:tr w:rsidR="00FD0711" w:rsidRPr="00C116E4" w14:paraId="574A0553" w14:textId="77777777" w:rsidTr="00011494">
        <w:tc>
          <w:tcPr>
            <w:tcW w:w="3823" w:type="dxa"/>
          </w:tcPr>
          <w:p w14:paraId="6B93773D" w14:textId="31842891"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1.3 Departamentul</w:t>
            </w:r>
          </w:p>
        </w:tc>
        <w:tc>
          <w:tcPr>
            <w:tcW w:w="6196" w:type="dxa"/>
            <w:shd w:val="clear" w:color="auto" w:fill="auto"/>
          </w:tcPr>
          <w:p w14:paraId="13524C69" w14:textId="4288D588" w:rsidR="001B1709" w:rsidRPr="00011494" w:rsidRDefault="00011494" w:rsidP="000B3BD0">
            <w:pPr>
              <w:spacing w:after="0" w:line="240" w:lineRule="auto"/>
              <w:rPr>
                <w:rFonts w:ascii="Times New Roman" w:hAnsi="Times New Roman"/>
                <w:b/>
                <w:sz w:val="24"/>
                <w:szCs w:val="24"/>
              </w:rPr>
            </w:pPr>
            <w:r w:rsidRPr="00011494">
              <w:rPr>
                <w:rFonts w:ascii="Times New Roman" w:hAnsi="Times New Roman"/>
                <w:b/>
                <w:bCs/>
                <w:sz w:val="24"/>
                <w:szCs w:val="24"/>
              </w:rPr>
              <w:t>Științe ale Educației</w:t>
            </w:r>
          </w:p>
        </w:tc>
      </w:tr>
      <w:tr w:rsidR="00FD0711" w:rsidRPr="00C116E4" w14:paraId="56B65CAC" w14:textId="77777777" w:rsidTr="00011494">
        <w:tc>
          <w:tcPr>
            <w:tcW w:w="3823" w:type="dxa"/>
          </w:tcPr>
          <w:p w14:paraId="4DBB2F4C" w14:textId="17651D53"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1.4 Domeniul de studii</w:t>
            </w:r>
            <w:r w:rsidR="00AD46A4">
              <w:rPr>
                <w:rFonts w:ascii="Times New Roman" w:hAnsi="Times New Roman"/>
                <w:sz w:val="24"/>
                <w:szCs w:val="24"/>
              </w:rPr>
              <w:t xml:space="preserve"> universitare </w:t>
            </w:r>
          </w:p>
        </w:tc>
        <w:tc>
          <w:tcPr>
            <w:tcW w:w="6196" w:type="dxa"/>
            <w:shd w:val="clear" w:color="auto" w:fill="auto"/>
          </w:tcPr>
          <w:p w14:paraId="211250E6" w14:textId="5ADBDE4A" w:rsidR="00FD0711" w:rsidRPr="00011494" w:rsidRDefault="00011494" w:rsidP="000B3BD0">
            <w:pPr>
              <w:spacing w:after="0" w:line="240" w:lineRule="auto"/>
              <w:rPr>
                <w:rFonts w:ascii="Times New Roman" w:hAnsi="Times New Roman"/>
                <w:sz w:val="24"/>
                <w:szCs w:val="24"/>
              </w:rPr>
            </w:pPr>
            <w:bookmarkStart w:id="0" w:name="_Hlk209434300"/>
            <w:r w:rsidRPr="00011494">
              <w:rPr>
                <w:rFonts w:ascii="Times New Roman" w:hAnsi="Times New Roman"/>
                <w:sz w:val="24"/>
                <w:szCs w:val="24"/>
              </w:rPr>
              <w:t>Științe ale Educației</w:t>
            </w:r>
            <w:bookmarkEnd w:id="0"/>
          </w:p>
        </w:tc>
      </w:tr>
      <w:tr w:rsidR="00A32B38" w:rsidRPr="00C116E4" w14:paraId="06D8832E" w14:textId="77777777" w:rsidTr="00011494">
        <w:tc>
          <w:tcPr>
            <w:tcW w:w="3823" w:type="dxa"/>
          </w:tcPr>
          <w:p w14:paraId="45BF625A" w14:textId="64CEC4A6" w:rsidR="00A32B38" w:rsidRPr="00C116E4" w:rsidRDefault="00A32B38" w:rsidP="00A32B38">
            <w:pPr>
              <w:spacing w:after="0" w:line="240" w:lineRule="auto"/>
              <w:rPr>
                <w:rFonts w:ascii="Times New Roman" w:hAnsi="Times New Roman"/>
                <w:sz w:val="24"/>
                <w:szCs w:val="24"/>
              </w:rPr>
            </w:pPr>
            <w:r w:rsidRPr="00C116E4">
              <w:rPr>
                <w:rFonts w:ascii="Times New Roman" w:hAnsi="Times New Roman"/>
                <w:sz w:val="24"/>
                <w:szCs w:val="24"/>
              </w:rPr>
              <w:t>1.</w:t>
            </w:r>
            <w:r>
              <w:rPr>
                <w:rFonts w:ascii="Times New Roman" w:hAnsi="Times New Roman"/>
                <w:sz w:val="24"/>
                <w:szCs w:val="24"/>
              </w:rPr>
              <w:t>5</w:t>
            </w:r>
            <w:r w:rsidRPr="00C116E4">
              <w:rPr>
                <w:rFonts w:ascii="Times New Roman" w:hAnsi="Times New Roman"/>
                <w:sz w:val="24"/>
                <w:szCs w:val="24"/>
              </w:rPr>
              <w:t xml:space="preserve"> </w:t>
            </w:r>
            <w:r>
              <w:rPr>
                <w:rFonts w:ascii="Times New Roman" w:hAnsi="Times New Roman"/>
                <w:sz w:val="24"/>
                <w:szCs w:val="24"/>
              </w:rPr>
              <w:t xml:space="preserve">Programul de studii universitare </w:t>
            </w:r>
          </w:p>
        </w:tc>
        <w:tc>
          <w:tcPr>
            <w:tcW w:w="6196" w:type="dxa"/>
            <w:shd w:val="clear" w:color="auto" w:fill="auto"/>
          </w:tcPr>
          <w:p w14:paraId="5A2CE19F" w14:textId="24B710BC" w:rsidR="00A32B38" w:rsidRPr="00011494" w:rsidRDefault="00011494" w:rsidP="00A32B38">
            <w:pPr>
              <w:spacing w:after="0" w:line="240" w:lineRule="auto"/>
              <w:rPr>
                <w:rFonts w:ascii="Times New Roman" w:hAnsi="Times New Roman"/>
                <w:sz w:val="24"/>
                <w:szCs w:val="24"/>
              </w:rPr>
            </w:pPr>
            <w:r w:rsidRPr="00011494">
              <w:rPr>
                <w:rFonts w:ascii="Times New Roman" w:hAnsi="Times New Roman"/>
                <w:sz w:val="24"/>
                <w:szCs w:val="24"/>
              </w:rPr>
              <w:t>Pedagogia învățământului primar și preșcolar</w:t>
            </w:r>
          </w:p>
        </w:tc>
      </w:tr>
      <w:tr w:rsidR="00FD0711" w:rsidRPr="00C116E4" w14:paraId="364B4DCD" w14:textId="77777777" w:rsidTr="00011494">
        <w:tc>
          <w:tcPr>
            <w:tcW w:w="3823" w:type="dxa"/>
          </w:tcPr>
          <w:p w14:paraId="2D0E1983" w14:textId="1B044C6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w:t>
            </w:r>
            <w:r w:rsidR="00A32B38">
              <w:rPr>
                <w:rFonts w:ascii="Times New Roman" w:hAnsi="Times New Roman"/>
                <w:sz w:val="24"/>
                <w:szCs w:val="24"/>
              </w:rPr>
              <w:t>6</w:t>
            </w:r>
            <w:r w:rsidRPr="00C116E4">
              <w:rPr>
                <w:rFonts w:ascii="Times New Roman" w:hAnsi="Times New Roman"/>
                <w:sz w:val="24"/>
                <w:szCs w:val="24"/>
              </w:rPr>
              <w:t xml:space="preserve"> Ciclul de studii</w:t>
            </w:r>
            <w:r w:rsidR="004F426F">
              <w:rPr>
                <w:rFonts w:ascii="Times New Roman" w:hAnsi="Times New Roman"/>
                <w:sz w:val="24"/>
                <w:szCs w:val="24"/>
              </w:rPr>
              <w:t xml:space="preserve"> universitare</w:t>
            </w:r>
          </w:p>
        </w:tc>
        <w:tc>
          <w:tcPr>
            <w:tcW w:w="6196" w:type="dxa"/>
            <w:shd w:val="clear" w:color="auto" w:fill="auto"/>
          </w:tcPr>
          <w:p w14:paraId="10F58711" w14:textId="2A8C963A" w:rsidR="00FD0711" w:rsidRPr="00011494" w:rsidRDefault="00C116E4" w:rsidP="000B3BD0">
            <w:pPr>
              <w:spacing w:after="0" w:line="240" w:lineRule="auto"/>
              <w:rPr>
                <w:rFonts w:ascii="Times New Roman" w:hAnsi="Times New Roman"/>
                <w:sz w:val="24"/>
                <w:szCs w:val="24"/>
              </w:rPr>
            </w:pPr>
            <w:r w:rsidRPr="00011494">
              <w:rPr>
                <w:rFonts w:ascii="Times New Roman" w:hAnsi="Times New Roman"/>
                <w:sz w:val="24"/>
                <w:szCs w:val="24"/>
              </w:rPr>
              <w:t>Licen</w:t>
            </w:r>
            <w:r w:rsidR="001B1709" w:rsidRPr="00011494">
              <w:rPr>
                <w:rFonts w:ascii="Times New Roman" w:hAnsi="Times New Roman"/>
                <w:sz w:val="24"/>
                <w:szCs w:val="24"/>
              </w:rPr>
              <w:t>ț</w:t>
            </w:r>
            <w:r w:rsidRPr="00011494">
              <w:rPr>
                <w:rFonts w:ascii="Times New Roman" w:hAnsi="Times New Roman"/>
                <w:sz w:val="24"/>
                <w:szCs w:val="24"/>
              </w:rPr>
              <w:t>ă</w:t>
            </w:r>
          </w:p>
        </w:tc>
      </w:tr>
      <w:tr w:rsidR="00D46EF7" w:rsidRPr="00C116E4" w14:paraId="456B9D7C" w14:textId="77777777" w:rsidTr="00011494">
        <w:tc>
          <w:tcPr>
            <w:tcW w:w="3823" w:type="dxa"/>
          </w:tcPr>
          <w:p w14:paraId="78642FEF" w14:textId="2905D49C" w:rsidR="00D46EF7" w:rsidRPr="00C116E4" w:rsidRDefault="00D46EF7"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7</w:t>
            </w:r>
            <w:r>
              <w:rPr>
                <w:rFonts w:ascii="Times New Roman" w:hAnsi="Times New Roman"/>
                <w:sz w:val="24"/>
                <w:szCs w:val="24"/>
              </w:rPr>
              <w:t xml:space="preserve"> Limba de predare</w:t>
            </w:r>
          </w:p>
        </w:tc>
        <w:tc>
          <w:tcPr>
            <w:tcW w:w="6196" w:type="dxa"/>
            <w:shd w:val="clear" w:color="auto" w:fill="auto"/>
          </w:tcPr>
          <w:p w14:paraId="368FCB00" w14:textId="65F16814" w:rsidR="00D46EF7" w:rsidRPr="00011494" w:rsidRDefault="00D46EF7" w:rsidP="000B3BD0">
            <w:pPr>
              <w:spacing w:after="0" w:line="240" w:lineRule="auto"/>
              <w:rPr>
                <w:rFonts w:ascii="Times New Roman" w:hAnsi="Times New Roman"/>
                <w:sz w:val="24"/>
                <w:szCs w:val="24"/>
              </w:rPr>
            </w:pPr>
            <w:r w:rsidRPr="00011494">
              <w:rPr>
                <w:rFonts w:ascii="Times New Roman" w:hAnsi="Times New Roman"/>
                <w:sz w:val="24"/>
                <w:szCs w:val="24"/>
              </w:rPr>
              <w:t>Română</w:t>
            </w:r>
          </w:p>
        </w:tc>
      </w:tr>
      <w:tr w:rsidR="004F426F" w:rsidRPr="00C116E4" w14:paraId="375B37EE" w14:textId="77777777" w:rsidTr="00011494">
        <w:tc>
          <w:tcPr>
            <w:tcW w:w="3823" w:type="dxa"/>
          </w:tcPr>
          <w:p w14:paraId="62A6CD0E" w14:textId="04F1D0CE" w:rsidR="004F426F" w:rsidRDefault="004F426F"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8</w:t>
            </w:r>
            <w:r>
              <w:rPr>
                <w:rFonts w:ascii="Times New Roman" w:hAnsi="Times New Roman"/>
                <w:sz w:val="24"/>
                <w:szCs w:val="24"/>
              </w:rPr>
              <w:t xml:space="preserve"> Locația geografică de desfășurare a studiilor </w:t>
            </w:r>
          </w:p>
        </w:tc>
        <w:tc>
          <w:tcPr>
            <w:tcW w:w="6196" w:type="dxa"/>
            <w:shd w:val="clear" w:color="auto" w:fill="auto"/>
          </w:tcPr>
          <w:p w14:paraId="34157CA3" w14:textId="33114920" w:rsidR="004F426F" w:rsidRPr="00011494" w:rsidRDefault="00F44A16" w:rsidP="000B3BD0">
            <w:pPr>
              <w:spacing w:after="0" w:line="240" w:lineRule="auto"/>
              <w:rPr>
                <w:rFonts w:ascii="Times New Roman" w:hAnsi="Times New Roman"/>
                <w:sz w:val="24"/>
                <w:szCs w:val="24"/>
              </w:rPr>
            </w:pPr>
            <w:r w:rsidRPr="00011494">
              <w:rPr>
                <w:rFonts w:ascii="Times New Roman" w:hAnsi="Times New Roman"/>
                <w:sz w:val="24"/>
                <w:szCs w:val="24"/>
              </w:rPr>
              <w:t>Pitești</w:t>
            </w:r>
            <w:r>
              <w:rPr>
                <w:rFonts w:ascii="Times New Roman" w:hAnsi="Times New Roman"/>
                <w:sz w:val="24"/>
                <w:szCs w:val="24"/>
              </w:rPr>
              <w:t>/Rm. Valcea/Campulung/Slatina/Alexandria</w:t>
            </w:r>
          </w:p>
        </w:tc>
      </w:tr>
    </w:tbl>
    <w:p w14:paraId="56B5C127" w14:textId="77777777" w:rsidR="00E176AD" w:rsidRDefault="00E176AD" w:rsidP="000B3BD0">
      <w:pPr>
        <w:spacing w:after="0" w:line="240" w:lineRule="auto"/>
        <w:rPr>
          <w:rFonts w:ascii="Times New Roman" w:hAnsi="Times New Roman"/>
          <w:b/>
          <w:sz w:val="24"/>
          <w:szCs w:val="24"/>
        </w:rPr>
      </w:pPr>
    </w:p>
    <w:p w14:paraId="749E27FA" w14:textId="03EDD94B" w:rsidR="00FD0711" w:rsidRPr="00085094" w:rsidRDefault="00FD0711" w:rsidP="00E176AD">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 xml:space="preserve">2. </w:t>
      </w:r>
      <w:r>
        <w:rPr>
          <w:rFonts w:ascii="Times New Roman" w:hAnsi="Times New Roman"/>
          <w:b/>
          <w:sz w:val="24"/>
          <w:szCs w:val="24"/>
        </w:rPr>
        <w:t>Date despre disciplină</w:t>
      </w: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7"/>
        <w:gridCol w:w="566"/>
        <w:gridCol w:w="1289"/>
        <w:gridCol w:w="652"/>
        <w:gridCol w:w="1051"/>
        <w:gridCol w:w="190"/>
        <w:gridCol w:w="305"/>
        <w:gridCol w:w="1428"/>
        <w:gridCol w:w="13"/>
        <w:gridCol w:w="545"/>
        <w:gridCol w:w="1638"/>
        <w:gridCol w:w="1031"/>
      </w:tblGrid>
      <w:tr w:rsidR="000C6790" w:rsidRPr="0007194F" w14:paraId="57E36C1D" w14:textId="77777777" w:rsidTr="00C201BD">
        <w:tc>
          <w:tcPr>
            <w:tcW w:w="3317" w:type="dxa"/>
            <w:gridSpan w:val="4"/>
          </w:tcPr>
          <w:p w14:paraId="35767C96" w14:textId="35831974" w:rsidR="000C6790" w:rsidRPr="0007194F" w:rsidRDefault="000C6790" w:rsidP="000C6790">
            <w:pPr>
              <w:spacing w:after="0" w:line="240" w:lineRule="auto"/>
              <w:rPr>
                <w:rFonts w:ascii="Times New Roman" w:hAnsi="Times New Roman"/>
                <w:sz w:val="24"/>
                <w:szCs w:val="24"/>
              </w:rPr>
            </w:pPr>
            <w:r w:rsidRPr="0007194F">
              <w:rPr>
                <w:rFonts w:ascii="Times New Roman" w:hAnsi="Times New Roman"/>
                <w:sz w:val="24"/>
                <w:szCs w:val="24"/>
              </w:rPr>
              <w:t xml:space="preserve">2.1 </w:t>
            </w:r>
            <w:r>
              <w:rPr>
                <w:rFonts w:ascii="Times New Roman" w:hAnsi="Times New Roman"/>
                <w:sz w:val="24"/>
                <w:szCs w:val="24"/>
              </w:rPr>
              <w:t>Denumirea disciplinei</w:t>
            </w:r>
          </w:p>
          <w:p w14:paraId="61BD6346" w14:textId="6A327DA9" w:rsidR="000C6790" w:rsidRPr="0007194F" w:rsidRDefault="000C6790" w:rsidP="000C6790">
            <w:pPr>
              <w:spacing w:after="0" w:line="240" w:lineRule="auto"/>
              <w:rPr>
                <w:rFonts w:ascii="Times New Roman" w:hAnsi="Times New Roman"/>
                <w:sz w:val="24"/>
                <w:szCs w:val="24"/>
              </w:rPr>
            </w:pPr>
          </w:p>
        </w:tc>
        <w:tc>
          <w:tcPr>
            <w:tcW w:w="6688" w:type="dxa"/>
            <w:gridSpan w:val="8"/>
            <w:vAlign w:val="center"/>
          </w:tcPr>
          <w:p w14:paraId="3996590F" w14:textId="5F6E60D9" w:rsidR="000C6790" w:rsidRPr="00364C75" w:rsidRDefault="000C6790" w:rsidP="000C6790">
            <w:pPr>
              <w:spacing w:after="0" w:line="240" w:lineRule="auto"/>
              <w:rPr>
                <w:rFonts w:ascii="Times New Roman" w:hAnsi="Times New Roman"/>
                <w:b/>
                <w:bCs/>
                <w:sz w:val="24"/>
                <w:szCs w:val="24"/>
                <w:highlight w:val="yellow"/>
              </w:rPr>
            </w:pPr>
            <w:r w:rsidRPr="002132C1">
              <w:rPr>
                <w:rFonts w:ascii="Arial" w:eastAsia="Calibri" w:hAnsi="Arial" w:cs="Arial"/>
                <w:sz w:val="18"/>
                <w:szCs w:val="18"/>
              </w:rPr>
              <w:t>Didactica matematicii în învăţământul p</w:t>
            </w:r>
            <w:r w:rsidR="00F44A16">
              <w:rPr>
                <w:rFonts w:ascii="Arial" w:eastAsia="Calibri" w:hAnsi="Arial" w:cs="Arial"/>
                <w:sz w:val="18"/>
                <w:szCs w:val="18"/>
              </w:rPr>
              <w:t>imar</w:t>
            </w:r>
          </w:p>
        </w:tc>
      </w:tr>
      <w:tr w:rsidR="000C6790" w:rsidRPr="0007194F" w14:paraId="3B211D2A" w14:textId="77777777" w:rsidTr="00C201BD">
        <w:tc>
          <w:tcPr>
            <w:tcW w:w="4665" w:type="dxa"/>
            <w:gridSpan w:val="6"/>
          </w:tcPr>
          <w:p w14:paraId="4AB7824E" w14:textId="33F11E50" w:rsidR="000C6790" w:rsidRPr="00085094" w:rsidRDefault="000C6790" w:rsidP="000C679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2.2 </w:t>
            </w:r>
            <w:r>
              <w:rPr>
                <w:rFonts w:ascii="Times New Roman" w:hAnsi="Times New Roman"/>
                <w:sz w:val="24"/>
                <w:szCs w:val="24"/>
              </w:rPr>
              <w:t>Titularii activităților de curs</w:t>
            </w:r>
          </w:p>
        </w:tc>
        <w:tc>
          <w:tcPr>
            <w:tcW w:w="5340" w:type="dxa"/>
            <w:gridSpan w:val="6"/>
            <w:vAlign w:val="center"/>
          </w:tcPr>
          <w:p w14:paraId="0B8F8359" w14:textId="672BAF59" w:rsidR="000C6790" w:rsidRPr="00C201BD" w:rsidRDefault="000C6790" w:rsidP="000C6790">
            <w:pPr>
              <w:rPr>
                <w:rFonts w:ascii="Times New Roman" w:eastAsia="Calibri" w:hAnsi="Times New Roman"/>
                <w:sz w:val="20"/>
                <w:szCs w:val="20"/>
              </w:rPr>
            </w:pPr>
            <w:r w:rsidRPr="00C201BD">
              <w:rPr>
                <w:rFonts w:ascii="Times New Roman" w:eastAsia="Calibri" w:hAnsi="Times New Roman"/>
                <w:sz w:val="20"/>
                <w:szCs w:val="20"/>
              </w:rPr>
              <w:t>Conf.univ.dr. Nicoleta Sămărescu</w:t>
            </w:r>
          </w:p>
          <w:p w14:paraId="7D0EC825" w14:textId="1BAEA2AF" w:rsidR="000C6790" w:rsidRPr="00C201BD" w:rsidRDefault="000C6790" w:rsidP="000C6790">
            <w:pPr>
              <w:spacing w:after="0" w:line="240" w:lineRule="auto"/>
              <w:rPr>
                <w:rFonts w:ascii="Times New Roman" w:hAnsi="Times New Roman"/>
                <w:sz w:val="20"/>
                <w:szCs w:val="20"/>
              </w:rPr>
            </w:pPr>
            <w:r w:rsidRPr="00C201BD">
              <w:rPr>
                <w:rFonts w:ascii="Times New Roman" w:eastAsia="Calibri" w:hAnsi="Times New Roman"/>
                <w:sz w:val="20"/>
                <w:szCs w:val="20"/>
              </w:rPr>
              <w:t>Lect.univ.dr. Tudor Petrescu</w:t>
            </w:r>
          </w:p>
        </w:tc>
      </w:tr>
      <w:tr w:rsidR="000C6790" w:rsidRPr="0007194F" w14:paraId="4C0392E2" w14:textId="77777777" w:rsidTr="00C201BD">
        <w:tc>
          <w:tcPr>
            <w:tcW w:w="4665" w:type="dxa"/>
            <w:gridSpan w:val="6"/>
          </w:tcPr>
          <w:p w14:paraId="0068B97D" w14:textId="1A08ED80" w:rsidR="000C6790" w:rsidRPr="00085094" w:rsidRDefault="000C6790" w:rsidP="000C679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2.3 </w:t>
            </w:r>
            <w:r>
              <w:rPr>
                <w:rFonts w:ascii="Times New Roman" w:hAnsi="Times New Roman"/>
                <w:sz w:val="24"/>
                <w:szCs w:val="24"/>
              </w:rPr>
              <w:t>Titularul/ii activităților de seminar / laborator/proiect</w:t>
            </w:r>
          </w:p>
        </w:tc>
        <w:tc>
          <w:tcPr>
            <w:tcW w:w="5340" w:type="dxa"/>
            <w:gridSpan w:val="6"/>
            <w:vAlign w:val="center"/>
          </w:tcPr>
          <w:p w14:paraId="48FAF9AB" w14:textId="1BE45D76" w:rsidR="000C6790" w:rsidRPr="00C201BD" w:rsidRDefault="000C6790" w:rsidP="000C6790">
            <w:pPr>
              <w:rPr>
                <w:rFonts w:ascii="Times New Roman" w:eastAsia="Calibri" w:hAnsi="Times New Roman"/>
                <w:sz w:val="20"/>
                <w:szCs w:val="20"/>
                <w:lang w:val="fr-FR"/>
              </w:rPr>
            </w:pPr>
            <w:r w:rsidRPr="00C201BD">
              <w:rPr>
                <w:rFonts w:ascii="Times New Roman" w:eastAsia="Calibri" w:hAnsi="Times New Roman"/>
                <w:sz w:val="20"/>
                <w:szCs w:val="20"/>
                <w:lang w:val="fr-FR"/>
              </w:rPr>
              <w:t>Conf.univ.dr. Nicoleta Sămărescu</w:t>
            </w:r>
          </w:p>
          <w:p w14:paraId="4CA0B319" w14:textId="5F48ECB6" w:rsidR="000C6790" w:rsidRPr="00C201BD" w:rsidRDefault="000C6790" w:rsidP="000C6790">
            <w:pPr>
              <w:spacing w:after="0" w:line="240" w:lineRule="auto"/>
              <w:rPr>
                <w:rFonts w:ascii="Times New Roman" w:hAnsi="Times New Roman"/>
                <w:sz w:val="20"/>
                <w:szCs w:val="20"/>
              </w:rPr>
            </w:pPr>
            <w:r w:rsidRPr="00C201BD">
              <w:rPr>
                <w:rFonts w:ascii="Times New Roman" w:eastAsia="Calibri" w:hAnsi="Times New Roman"/>
                <w:sz w:val="20"/>
                <w:szCs w:val="20"/>
              </w:rPr>
              <w:t>Lect.univ.dr. Tudor Petrescu</w:t>
            </w:r>
          </w:p>
        </w:tc>
      </w:tr>
      <w:tr w:rsidR="00C201BD" w:rsidRPr="001F7AE7" w14:paraId="3BE3C0BE" w14:textId="77777777" w:rsidTr="00721956">
        <w:tc>
          <w:tcPr>
            <w:tcW w:w="1402" w:type="dxa"/>
          </w:tcPr>
          <w:p w14:paraId="4026D74C" w14:textId="01C949B1" w:rsidR="00C201BD" w:rsidRPr="001F7AE7" w:rsidRDefault="00C201BD" w:rsidP="000C6790">
            <w:pPr>
              <w:spacing w:after="0" w:line="240" w:lineRule="auto"/>
              <w:ind w:right="-189"/>
              <w:rPr>
                <w:rFonts w:ascii="Times New Roman" w:hAnsi="Times New Roman"/>
                <w:color w:val="9BBB59" w:themeColor="accent3"/>
                <w:sz w:val="24"/>
                <w:szCs w:val="24"/>
              </w:rPr>
            </w:pPr>
            <w:r w:rsidRPr="001F7AE7">
              <w:rPr>
                <w:rFonts w:ascii="Times New Roman" w:hAnsi="Times New Roman"/>
                <w:sz w:val="24"/>
                <w:szCs w:val="24"/>
              </w:rPr>
              <w:t>2.4 Anul de studiu</w:t>
            </w:r>
          </w:p>
        </w:tc>
        <w:tc>
          <w:tcPr>
            <w:tcW w:w="618" w:type="dxa"/>
            <w:vAlign w:val="center"/>
          </w:tcPr>
          <w:p w14:paraId="557C2E0B" w14:textId="1D0242BC" w:rsidR="00C201BD" w:rsidRPr="001F7AE7" w:rsidRDefault="00C201BD" w:rsidP="000C6790">
            <w:pPr>
              <w:rPr>
                <w:rFonts w:ascii="Arial" w:eastAsia="Calibri" w:hAnsi="Arial" w:cs="Arial"/>
                <w:sz w:val="18"/>
                <w:szCs w:val="18"/>
                <w:lang w:val="fr-FR"/>
              </w:rPr>
            </w:pPr>
            <w:r>
              <w:rPr>
                <w:rFonts w:ascii="Arial" w:eastAsia="Calibri" w:hAnsi="Arial" w:cs="Arial"/>
                <w:sz w:val="18"/>
                <w:szCs w:val="18"/>
                <w:lang w:val="fr-FR"/>
              </w:rPr>
              <w:t>2</w:t>
            </w:r>
          </w:p>
        </w:tc>
        <w:tc>
          <w:tcPr>
            <w:tcW w:w="619" w:type="dxa"/>
            <w:vAlign w:val="center"/>
          </w:tcPr>
          <w:p w14:paraId="2D1E475E" w14:textId="4EBC3B75" w:rsidR="00C201BD" w:rsidRPr="00C201BD" w:rsidRDefault="00C201BD" w:rsidP="000C6790">
            <w:pPr>
              <w:spacing w:after="0" w:line="240" w:lineRule="auto"/>
              <w:rPr>
                <w:rFonts w:ascii="Times New Roman" w:hAnsi="Times New Roman"/>
                <w:sz w:val="20"/>
                <w:szCs w:val="20"/>
              </w:rPr>
            </w:pPr>
            <w:r w:rsidRPr="00C201BD">
              <w:rPr>
                <w:rFonts w:ascii="Times New Roman" w:eastAsia="Calibri" w:hAnsi="Times New Roman"/>
                <w:sz w:val="20"/>
                <w:szCs w:val="20"/>
                <w:lang w:val="fr-FR"/>
              </w:rPr>
              <w:t>Conf.univ.dr. Nicoleta Sămărescu</w:t>
            </w:r>
            <w:r w:rsidRPr="00C201BD">
              <w:rPr>
                <w:rFonts w:ascii="Times New Roman" w:eastAsia="Calibri" w:hAnsi="Times New Roman"/>
                <w:sz w:val="20"/>
                <w:szCs w:val="20"/>
              </w:rPr>
              <w:t xml:space="preserve"> Lect.univ.dr. Tudor Petrescu</w:t>
            </w:r>
          </w:p>
        </w:tc>
        <w:tc>
          <w:tcPr>
            <w:tcW w:w="1834" w:type="dxa"/>
            <w:gridSpan w:val="2"/>
          </w:tcPr>
          <w:p w14:paraId="7DA4A2EF" w14:textId="5FD5D359" w:rsidR="00C201BD" w:rsidRPr="001F7AE7" w:rsidRDefault="00C201BD" w:rsidP="000C6790">
            <w:pPr>
              <w:spacing w:after="0" w:line="240" w:lineRule="auto"/>
              <w:ind w:left="-82" w:right="-164"/>
              <w:rPr>
                <w:rFonts w:ascii="Times New Roman" w:hAnsi="Times New Roman"/>
                <w:color w:val="9BBB59" w:themeColor="accent3"/>
                <w:sz w:val="24"/>
                <w:szCs w:val="24"/>
              </w:rPr>
            </w:pPr>
            <w:r w:rsidRPr="001F7AE7">
              <w:rPr>
                <w:rFonts w:ascii="Times New Roman" w:hAnsi="Times New Roman"/>
                <w:sz w:val="24"/>
                <w:szCs w:val="24"/>
              </w:rPr>
              <w:t>2.5 Semestrul</w:t>
            </w:r>
          </w:p>
        </w:tc>
        <w:tc>
          <w:tcPr>
            <w:tcW w:w="521" w:type="dxa"/>
            <w:gridSpan w:val="2"/>
          </w:tcPr>
          <w:p w14:paraId="300B9719" w14:textId="47FDB433" w:rsidR="00C201BD" w:rsidRPr="001F7AE7" w:rsidRDefault="00C201BD" w:rsidP="000C6790">
            <w:pPr>
              <w:spacing w:after="0" w:line="240" w:lineRule="auto"/>
              <w:rPr>
                <w:rFonts w:ascii="Times New Roman" w:hAnsi="Times New Roman"/>
                <w:sz w:val="24"/>
                <w:szCs w:val="24"/>
              </w:rPr>
            </w:pPr>
            <w:r w:rsidRPr="001F7AE7">
              <w:rPr>
                <w:rFonts w:ascii="Times New Roman" w:hAnsi="Times New Roman"/>
                <w:sz w:val="24"/>
                <w:szCs w:val="24"/>
              </w:rPr>
              <w:t>II</w:t>
            </w:r>
          </w:p>
        </w:tc>
        <w:tc>
          <w:tcPr>
            <w:tcW w:w="1531" w:type="dxa"/>
          </w:tcPr>
          <w:p w14:paraId="47B05FB1" w14:textId="2919F046" w:rsidR="00C201BD" w:rsidRPr="001F7AE7" w:rsidRDefault="00C201BD" w:rsidP="000C6790">
            <w:pPr>
              <w:spacing w:after="0" w:line="240" w:lineRule="auto"/>
              <w:ind w:left="-80" w:right="-122"/>
              <w:rPr>
                <w:rFonts w:ascii="Times New Roman" w:hAnsi="Times New Roman"/>
                <w:color w:val="9BBB59" w:themeColor="accent3"/>
                <w:sz w:val="24"/>
                <w:szCs w:val="24"/>
              </w:rPr>
            </w:pPr>
            <w:r w:rsidRPr="001F7AE7">
              <w:rPr>
                <w:rFonts w:ascii="Times New Roman" w:hAnsi="Times New Roman"/>
                <w:sz w:val="24"/>
                <w:szCs w:val="24"/>
              </w:rPr>
              <w:t>2.6. Tipul de evaluare</w:t>
            </w:r>
          </w:p>
        </w:tc>
        <w:tc>
          <w:tcPr>
            <w:tcW w:w="600" w:type="dxa"/>
            <w:gridSpan w:val="2"/>
          </w:tcPr>
          <w:p w14:paraId="5453D953" w14:textId="154EF9B3" w:rsidR="00C201BD" w:rsidRPr="001F7AE7" w:rsidRDefault="00C201BD" w:rsidP="000C6790">
            <w:pPr>
              <w:spacing w:after="0" w:line="240" w:lineRule="auto"/>
              <w:rPr>
                <w:rFonts w:ascii="Times New Roman" w:hAnsi="Times New Roman"/>
                <w:sz w:val="24"/>
                <w:szCs w:val="24"/>
              </w:rPr>
            </w:pPr>
            <w:r w:rsidRPr="001F7AE7">
              <w:rPr>
                <w:rFonts w:ascii="Times New Roman" w:hAnsi="Times New Roman"/>
                <w:sz w:val="24"/>
                <w:szCs w:val="24"/>
              </w:rPr>
              <w:t>E</w:t>
            </w:r>
          </w:p>
        </w:tc>
        <w:tc>
          <w:tcPr>
            <w:tcW w:w="1737" w:type="dxa"/>
          </w:tcPr>
          <w:p w14:paraId="2FC51EB1" w14:textId="63237955" w:rsidR="00C201BD" w:rsidRPr="001F7AE7" w:rsidRDefault="00C201BD" w:rsidP="000C6790">
            <w:pPr>
              <w:spacing w:after="0" w:line="240" w:lineRule="auto"/>
              <w:ind w:left="-38" w:right="-136"/>
              <w:rPr>
                <w:rFonts w:ascii="Times New Roman" w:hAnsi="Times New Roman"/>
                <w:color w:val="9BBB59" w:themeColor="accent3"/>
                <w:sz w:val="24"/>
                <w:szCs w:val="24"/>
              </w:rPr>
            </w:pPr>
            <w:r w:rsidRPr="001F7AE7">
              <w:rPr>
                <w:rFonts w:ascii="Times New Roman" w:hAnsi="Times New Roman"/>
                <w:sz w:val="24"/>
                <w:szCs w:val="24"/>
              </w:rPr>
              <w:t>2.7 Statutul disciplinei</w:t>
            </w:r>
          </w:p>
        </w:tc>
        <w:tc>
          <w:tcPr>
            <w:tcW w:w="1143" w:type="dxa"/>
          </w:tcPr>
          <w:p w14:paraId="38374877" w14:textId="17A4C77E" w:rsidR="00C201BD" w:rsidRPr="001F7AE7" w:rsidRDefault="00C201BD" w:rsidP="000C6790">
            <w:pPr>
              <w:spacing w:after="0" w:line="240" w:lineRule="auto"/>
              <w:rPr>
                <w:rFonts w:ascii="Times New Roman" w:hAnsi="Times New Roman"/>
                <w:sz w:val="24"/>
                <w:szCs w:val="24"/>
              </w:rPr>
            </w:pPr>
            <w:r w:rsidRPr="001F7AE7">
              <w:rPr>
                <w:rFonts w:ascii="Times New Roman" w:hAnsi="Times New Roman"/>
                <w:sz w:val="24"/>
                <w:szCs w:val="24"/>
              </w:rPr>
              <w:t>Ob</w:t>
            </w:r>
          </w:p>
        </w:tc>
      </w:tr>
      <w:tr w:rsidR="000C6790" w:rsidRPr="001F7AE7" w14:paraId="14E46E6F" w14:textId="24CDA01A" w:rsidTr="00C201BD">
        <w:tc>
          <w:tcPr>
            <w:tcW w:w="2639" w:type="dxa"/>
            <w:gridSpan w:val="3"/>
          </w:tcPr>
          <w:p w14:paraId="2B6605C0" w14:textId="0DE9C364" w:rsidR="000C6790" w:rsidRPr="001F7AE7" w:rsidRDefault="000C6790" w:rsidP="000C6790">
            <w:pPr>
              <w:spacing w:after="0" w:line="240" w:lineRule="auto"/>
              <w:rPr>
                <w:rFonts w:ascii="Times New Roman" w:hAnsi="Times New Roman"/>
                <w:color w:val="9BBB59" w:themeColor="accent3"/>
                <w:sz w:val="24"/>
                <w:szCs w:val="24"/>
              </w:rPr>
            </w:pPr>
            <w:r w:rsidRPr="001F7AE7">
              <w:rPr>
                <w:rFonts w:ascii="Times New Roman" w:hAnsi="Times New Roman"/>
                <w:sz w:val="24"/>
                <w:szCs w:val="24"/>
              </w:rPr>
              <w:t>2.8 Categoria formativă</w:t>
            </w:r>
          </w:p>
        </w:tc>
        <w:tc>
          <w:tcPr>
            <w:tcW w:w="1834" w:type="dxa"/>
            <w:gridSpan w:val="2"/>
          </w:tcPr>
          <w:p w14:paraId="03F77098" w14:textId="4905115A" w:rsidR="000C6790" w:rsidRPr="001F7AE7" w:rsidRDefault="000C6790" w:rsidP="000C6790">
            <w:pPr>
              <w:spacing w:line="240" w:lineRule="auto"/>
              <w:rPr>
                <w:rFonts w:ascii="Times New Roman" w:hAnsi="Times New Roman"/>
                <w:sz w:val="24"/>
                <w:szCs w:val="24"/>
                <w:lang w:val="en-US"/>
              </w:rPr>
            </w:pPr>
            <w:r w:rsidRPr="001F7AE7">
              <w:rPr>
                <w:rFonts w:ascii="Times New Roman" w:hAnsi="Times New Roman"/>
                <w:sz w:val="24"/>
                <w:szCs w:val="24"/>
                <w:lang w:val="en-US"/>
              </w:rPr>
              <w:t>DS</w:t>
            </w:r>
          </w:p>
        </w:tc>
        <w:tc>
          <w:tcPr>
            <w:tcW w:w="2065" w:type="dxa"/>
            <w:gridSpan w:val="4"/>
          </w:tcPr>
          <w:p w14:paraId="46A72287" w14:textId="62F28BCB" w:rsidR="000C6790" w:rsidRPr="001F7AE7" w:rsidRDefault="000C6790" w:rsidP="000C6790">
            <w:pPr>
              <w:spacing w:after="0" w:line="240" w:lineRule="auto"/>
              <w:rPr>
                <w:rFonts w:ascii="Times New Roman" w:hAnsi="Times New Roman"/>
                <w:color w:val="9BBB59" w:themeColor="accent3"/>
                <w:sz w:val="24"/>
                <w:szCs w:val="24"/>
              </w:rPr>
            </w:pPr>
            <w:r w:rsidRPr="001F7AE7">
              <w:rPr>
                <w:rFonts w:ascii="Times New Roman" w:hAnsi="Times New Roman"/>
                <w:sz w:val="24"/>
                <w:szCs w:val="24"/>
              </w:rPr>
              <w:t>2.9 Codul disciplinei</w:t>
            </w:r>
          </w:p>
        </w:tc>
        <w:tc>
          <w:tcPr>
            <w:tcW w:w="3467" w:type="dxa"/>
            <w:gridSpan w:val="3"/>
          </w:tcPr>
          <w:p w14:paraId="7F83CE32" w14:textId="58579FD8" w:rsidR="000C6790" w:rsidRPr="001F7AE7" w:rsidRDefault="000C6790" w:rsidP="000C6790">
            <w:pPr>
              <w:spacing w:after="0" w:line="240" w:lineRule="auto"/>
              <w:rPr>
                <w:rFonts w:ascii="Times New Roman" w:hAnsi="Times New Roman"/>
                <w:sz w:val="24"/>
                <w:szCs w:val="24"/>
              </w:rPr>
            </w:pPr>
          </w:p>
        </w:tc>
      </w:tr>
    </w:tbl>
    <w:p w14:paraId="0EDAC24C" w14:textId="77777777" w:rsidR="00AA5BBD" w:rsidRPr="001F7AE7" w:rsidRDefault="00AA5BBD" w:rsidP="00E176AD">
      <w:pPr>
        <w:spacing w:after="0" w:line="240" w:lineRule="auto"/>
        <w:rPr>
          <w:rFonts w:ascii="Times New Roman" w:hAnsi="Times New Roman"/>
          <w:b/>
          <w:sz w:val="24"/>
          <w:szCs w:val="24"/>
        </w:rPr>
      </w:pPr>
    </w:p>
    <w:p w14:paraId="7203FAF9" w14:textId="5BF9823B" w:rsidR="00FD0711" w:rsidRPr="001F7AE7" w:rsidRDefault="00FD0711" w:rsidP="000B3BD0">
      <w:pPr>
        <w:spacing w:after="0" w:line="240" w:lineRule="auto"/>
        <w:rPr>
          <w:rFonts w:ascii="Times New Roman" w:hAnsi="Times New Roman"/>
          <w:color w:val="9BBB59" w:themeColor="accent3"/>
          <w:sz w:val="24"/>
          <w:szCs w:val="24"/>
        </w:rPr>
      </w:pPr>
      <w:r w:rsidRPr="001F7AE7">
        <w:rPr>
          <w:rFonts w:ascii="Times New Roman" w:hAnsi="Times New Roman"/>
          <w:b/>
          <w:sz w:val="24"/>
          <w:szCs w:val="24"/>
        </w:rPr>
        <w:t xml:space="preserve">3. Timpul total </w:t>
      </w:r>
      <w:r w:rsidRPr="001F7AE7">
        <w:rPr>
          <w:rFonts w:ascii="Times New Roman" w:hAnsi="Times New Roman"/>
          <w:sz w:val="24"/>
          <w:szCs w:val="24"/>
        </w:rPr>
        <w:t>(ore pe semestru al activită</w:t>
      </w:r>
      <w:r w:rsidR="001B1709" w:rsidRPr="001F7AE7">
        <w:rPr>
          <w:rFonts w:ascii="Times New Roman" w:hAnsi="Times New Roman"/>
          <w:sz w:val="24"/>
          <w:szCs w:val="24"/>
        </w:rPr>
        <w:t>ț</w:t>
      </w:r>
      <w:r w:rsidRPr="001F7AE7">
        <w:rPr>
          <w:rFonts w:ascii="Times New Roman" w:hAnsi="Times New Roman"/>
          <w:sz w:val="24"/>
          <w:szCs w:val="24"/>
        </w:rPr>
        <w:t>ilor didactice)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555"/>
      </w:tblGrid>
      <w:tr w:rsidR="00FD0711" w:rsidRPr="0007194F" w14:paraId="02F8C437" w14:textId="77777777" w:rsidTr="00A5014E">
        <w:tc>
          <w:tcPr>
            <w:tcW w:w="3790" w:type="dxa"/>
          </w:tcPr>
          <w:p w14:paraId="1DC014CD" w14:textId="0E060666" w:rsidR="00FD0711" w:rsidRPr="001F7AE7" w:rsidRDefault="00FD0711" w:rsidP="000B3BD0">
            <w:pPr>
              <w:spacing w:after="0" w:line="240" w:lineRule="auto"/>
              <w:rPr>
                <w:rFonts w:ascii="Times New Roman" w:hAnsi="Times New Roman"/>
                <w:color w:val="9BBB59" w:themeColor="accent3"/>
                <w:sz w:val="24"/>
                <w:szCs w:val="24"/>
              </w:rPr>
            </w:pPr>
            <w:r w:rsidRPr="001F7AE7">
              <w:rPr>
                <w:rFonts w:ascii="Times New Roman" w:hAnsi="Times New Roman"/>
                <w:sz w:val="24"/>
                <w:szCs w:val="24"/>
              </w:rPr>
              <w:t>3.1 Număr de ore pe săptămână</w:t>
            </w:r>
            <w:r w:rsidR="0013302B" w:rsidRPr="001F7AE7">
              <w:rPr>
                <w:rFonts w:ascii="Times New Roman" w:hAnsi="Times New Roman"/>
                <w:color w:val="9BBB59" w:themeColor="accent3"/>
                <w:sz w:val="24"/>
                <w:szCs w:val="24"/>
              </w:rPr>
              <w:t xml:space="preserve">/ </w:t>
            </w:r>
          </w:p>
        </w:tc>
        <w:tc>
          <w:tcPr>
            <w:tcW w:w="574" w:type="dxa"/>
            <w:gridSpan w:val="2"/>
          </w:tcPr>
          <w:p w14:paraId="6CEAB724" w14:textId="1FA47D6F" w:rsidR="00FD0711" w:rsidRPr="001F7AE7" w:rsidRDefault="000C6790" w:rsidP="000B3BD0">
            <w:pPr>
              <w:spacing w:after="0" w:line="240" w:lineRule="auto"/>
              <w:rPr>
                <w:rFonts w:ascii="Times New Roman" w:hAnsi="Times New Roman"/>
                <w:sz w:val="24"/>
                <w:szCs w:val="24"/>
              </w:rPr>
            </w:pPr>
            <w:r w:rsidRPr="001F7AE7">
              <w:rPr>
                <w:rFonts w:ascii="Times New Roman" w:hAnsi="Times New Roman"/>
                <w:sz w:val="24"/>
                <w:szCs w:val="24"/>
              </w:rPr>
              <w:t>3</w:t>
            </w:r>
          </w:p>
        </w:tc>
        <w:tc>
          <w:tcPr>
            <w:tcW w:w="2102" w:type="dxa"/>
            <w:gridSpan w:val="2"/>
          </w:tcPr>
          <w:p w14:paraId="0380C28A" w14:textId="18B4ED5F" w:rsidR="00FD0711" w:rsidRPr="001F7AE7" w:rsidRDefault="00FD0711" w:rsidP="000B3BD0">
            <w:pPr>
              <w:spacing w:after="0" w:line="240" w:lineRule="auto"/>
              <w:ind w:right="-189"/>
              <w:rPr>
                <w:rFonts w:ascii="Times New Roman" w:hAnsi="Times New Roman"/>
                <w:sz w:val="24"/>
                <w:szCs w:val="24"/>
              </w:rPr>
            </w:pPr>
            <w:r w:rsidRPr="001F7AE7">
              <w:rPr>
                <w:rFonts w:ascii="Times New Roman" w:hAnsi="Times New Roman"/>
                <w:sz w:val="24"/>
                <w:szCs w:val="24"/>
              </w:rPr>
              <w:t>Din care: 3.2 curs</w:t>
            </w:r>
          </w:p>
        </w:tc>
        <w:tc>
          <w:tcPr>
            <w:tcW w:w="591" w:type="dxa"/>
          </w:tcPr>
          <w:p w14:paraId="7DB3CF51" w14:textId="5A7AA0D7" w:rsidR="00FD0711" w:rsidRPr="001F7AE7" w:rsidRDefault="00C116E4" w:rsidP="000B3BD0">
            <w:pPr>
              <w:spacing w:after="0" w:line="240" w:lineRule="auto"/>
              <w:rPr>
                <w:rFonts w:ascii="Times New Roman" w:hAnsi="Times New Roman"/>
                <w:sz w:val="24"/>
                <w:szCs w:val="24"/>
              </w:rPr>
            </w:pPr>
            <w:r w:rsidRPr="001F7AE7">
              <w:rPr>
                <w:rFonts w:ascii="Times New Roman" w:hAnsi="Times New Roman"/>
                <w:sz w:val="24"/>
                <w:szCs w:val="24"/>
              </w:rPr>
              <w:t>2</w:t>
            </w:r>
          </w:p>
        </w:tc>
        <w:tc>
          <w:tcPr>
            <w:tcW w:w="2413" w:type="dxa"/>
          </w:tcPr>
          <w:p w14:paraId="7625568D" w14:textId="7003186C" w:rsidR="00FD0711" w:rsidRPr="001F7AE7" w:rsidRDefault="00FD0711" w:rsidP="000B3BD0">
            <w:pPr>
              <w:spacing w:after="0" w:line="240" w:lineRule="auto"/>
              <w:ind w:right="-170"/>
              <w:rPr>
                <w:rFonts w:ascii="Times New Roman" w:hAnsi="Times New Roman"/>
                <w:sz w:val="24"/>
                <w:szCs w:val="24"/>
              </w:rPr>
            </w:pPr>
            <w:r w:rsidRPr="001F7AE7">
              <w:rPr>
                <w:rFonts w:ascii="Times New Roman" w:hAnsi="Times New Roman"/>
                <w:sz w:val="24"/>
                <w:szCs w:val="24"/>
              </w:rPr>
              <w:t>3.3</w:t>
            </w:r>
            <w:r w:rsidR="00ED7111" w:rsidRPr="001F7AE7">
              <w:rPr>
                <w:rFonts w:ascii="Times New Roman" w:hAnsi="Times New Roman"/>
                <w:sz w:val="24"/>
                <w:szCs w:val="24"/>
              </w:rPr>
              <w:t xml:space="preserve"> </w:t>
            </w:r>
            <w:r w:rsidRPr="001F7AE7">
              <w:rPr>
                <w:rFonts w:ascii="Times New Roman" w:hAnsi="Times New Roman"/>
                <w:sz w:val="24"/>
                <w:szCs w:val="24"/>
              </w:rPr>
              <w:t>seminar/laborator</w:t>
            </w:r>
            <w:r w:rsidR="000B3BD0" w:rsidRPr="001F7AE7">
              <w:rPr>
                <w:rFonts w:ascii="Times New Roman" w:hAnsi="Times New Roman"/>
                <w:sz w:val="24"/>
                <w:szCs w:val="24"/>
              </w:rPr>
              <w:t>/proiect</w:t>
            </w:r>
          </w:p>
        </w:tc>
        <w:tc>
          <w:tcPr>
            <w:tcW w:w="555" w:type="dxa"/>
          </w:tcPr>
          <w:p w14:paraId="11765071" w14:textId="5C02E315" w:rsidR="00FD0711" w:rsidRPr="0007194F" w:rsidRDefault="000C6790" w:rsidP="000B3BD0">
            <w:pPr>
              <w:spacing w:after="0" w:line="240" w:lineRule="auto"/>
              <w:rPr>
                <w:rFonts w:ascii="Times New Roman" w:hAnsi="Times New Roman"/>
                <w:sz w:val="24"/>
                <w:szCs w:val="24"/>
              </w:rPr>
            </w:pPr>
            <w:r w:rsidRPr="001F7AE7">
              <w:rPr>
                <w:rFonts w:ascii="Times New Roman" w:hAnsi="Times New Roman"/>
                <w:sz w:val="24"/>
                <w:szCs w:val="24"/>
              </w:rPr>
              <w:t>1</w:t>
            </w:r>
          </w:p>
        </w:tc>
      </w:tr>
      <w:tr w:rsidR="00FD0711" w:rsidRPr="0007194F" w14:paraId="5F470B7C" w14:textId="77777777" w:rsidTr="00A5014E">
        <w:tc>
          <w:tcPr>
            <w:tcW w:w="3790" w:type="dxa"/>
            <w:shd w:val="clear" w:color="auto" w:fill="D9D9D9"/>
          </w:tcPr>
          <w:p w14:paraId="1C8C1832" w14:textId="41CCC8F1" w:rsidR="00FD0711" w:rsidRPr="001F7AE7" w:rsidRDefault="00FD0711" w:rsidP="000B3BD0">
            <w:pPr>
              <w:spacing w:after="0" w:line="240" w:lineRule="auto"/>
              <w:ind w:right="-192"/>
              <w:rPr>
                <w:rFonts w:ascii="Times New Roman" w:hAnsi="Times New Roman"/>
                <w:sz w:val="24"/>
                <w:szCs w:val="24"/>
              </w:rPr>
            </w:pPr>
            <w:r w:rsidRPr="001F7AE7">
              <w:rPr>
                <w:rFonts w:ascii="Times New Roman" w:hAnsi="Times New Roman"/>
                <w:sz w:val="24"/>
                <w:szCs w:val="24"/>
              </w:rPr>
              <w:t>3.4 Total ore din planul de învă</w:t>
            </w:r>
            <w:r w:rsidR="001B1709" w:rsidRPr="001F7AE7">
              <w:rPr>
                <w:rFonts w:ascii="Times New Roman" w:hAnsi="Times New Roman"/>
                <w:sz w:val="24"/>
                <w:szCs w:val="24"/>
              </w:rPr>
              <w:t>ț</w:t>
            </w:r>
            <w:r w:rsidRPr="001F7AE7">
              <w:rPr>
                <w:rFonts w:ascii="Times New Roman" w:hAnsi="Times New Roman"/>
                <w:sz w:val="24"/>
                <w:szCs w:val="24"/>
              </w:rPr>
              <w:t>ămân</w:t>
            </w:r>
            <w:r w:rsidR="00C62788" w:rsidRPr="001F7AE7">
              <w:rPr>
                <w:rFonts w:ascii="Times New Roman" w:hAnsi="Times New Roman"/>
                <w:sz w:val="24"/>
                <w:szCs w:val="24"/>
              </w:rPr>
              <w:t>t</w:t>
            </w:r>
            <w:r w:rsidR="00C62788" w:rsidRPr="001F7AE7">
              <w:t xml:space="preserve"> </w:t>
            </w:r>
          </w:p>
        </w:tc>
        <w:tc>
          <w:tcPr>
            <w:tcW w:w="574" w:type="dxa"/>
            <w:gridSpan w:val="2"/>
            <w:shd w:val="clear" w:color="auto" w:fill="D9D9D9"/>
          </w:tcPr>
          <w:p w14:paraId="45890212" w14:textId="13758768" w:rsidR="00FD0711" w:rsidRPr="001F7AE7" w:rsidRDefault="000C6790" w:rsidP="000B3BD0">
            <w:pPr>
              <w:spacing w:after="0" w:line="240" w:lineRule="auto"/>
              <w:rPr>
                <w:rFonts w:ascii="Times New Roman" w:hAnsi="Times New Roman"/>
                <w:sz w:val="24"/>
                <w:szCs w:val="24"/>
              </w:rPr>
            </w:pPr>
            <w:r w:rsidRPr="001F7AE7">
              <w:rPr>
                <w:rFonts w:ascii="Times New Roman" w:hAnsi="Times New Roman"/>
                <w:sz w:val="24"/>
                <w:szCs w:val="24"/>
              </w:rPr>
              <w:t>42</w:t>
            </w:r>
          </w:p>
        </w:tc>
        <w:tc>
          <w:tcPr>
            <w:tcW w:w="2102" w:type="dxa"/>
            <w:gridSpan w:val="2"/>
            <w:shd w:val="clear" w:color="auto" w:fill="D9D9D9"/>
          </w:tcPr>
          <w:p w14:paraId="34213718" w14:textId="684599FE" w:rsidR="00FD0711" w:rsidRPr="001F7AE7" w:rsidRDefault="00FD0711" w:rsidP="000B3BD0">
            <w:pPr>
              <w:spacing w:after="0" w:line="240" w:lineRule="auto"/>
              <w:ind w:right="-178"/>
              <w:rPr>
                <w:rFonts w:ascii="Times New Roman" w:hAnsi="Times New Roman"/>
                <w:sz w:val="24"/>
                <w:szCs w:val="24"/>
              </w:rPr>
            </w:pPr>
            <w:r w:rsidRPr="001F7AE7">
              <w:rPr>
                <w:rFonts w:ascii="Times New Roman" w:hAnsi="Times New Roman"/>
                <w:sz w:val="24"/>
                <w:szCs w:val="24"/>
              </w:rPr>
              <w:t>Din care: 3.5 curs</w:t>
            </w:r>
            <w:r w:rsidR="00C62788" w:rsidRPr="001F7AE7">
              <w:rPr>
                <w:rFonts w:ascii="Times New Roman" w:hAnsi="Times New Roman"/>
                <w:color w:val="9BBB59" w:themeColor="accent3"/>
                <w:sz w:val="24"/>
                <w:szCs w:val="24"/>
              </w:rPr>
              <w:t xml:space="preserve">/ </w:t>
            </w:r>
          </w:p>
        </w:tc>
        <w:tc>
          <w:tcPr>
            <w:tcW w:w="591" w:type="dxa"/>
            <w:shd w:val="clear" w:color="auto" w:fill="D9D9D9"/>
          </w:tcPr>
          <w:p w14:paraId="794B634A" w14:textId="37EFB0B0" w:rsidR="00FD0711" w:rsidRPr="001F7AE7" w:rsidRDefault="00E85C51" w:rsidP="000B3BD0">
            <w:pPr>
              <w:spacing w:after="0" w:line="240" w:lineRule="auto"/>
              <w:rPr>
                <w:rFonts w:ascii="Times New Roman" w:hAnsi="Times New Roman"/>
                <w:sz w:val="24"/>
                <w:szCs w:val="24"/>
              </w:rPr>
            </w:pPr>
            <w:r w:rsidRPr="001F7AE7">
              <w:rPr>
                <w:rFonts w:ascii="Times New Roman" w:hAnsi="Times New Roman"/>
                <w:sz w:val="24"/>
                <w:szCs w:val="24"/>
              </w:rPr>
              <w:t>28</w:t>
            </w:r>
          </w:p>
        </w:tc>
        <w:tc>
          <w:tcPr>
            <w:tcW w:w="2413" w:type="dxa"/>
            <w:shd w:val="clear" w:color="auto" w:fill="D9D9D9"/>
          </w:tcPr>
          <w:p w14:paraId="5C2D0A56" w14:textId="51319A50" w:rsidR="00FD0711" w:rsidRPr="001F7AE7" w:rsidRDefault="00FD0711" w:rsidP="000B3BD0">
            <w:pPr>
              <w:spacing w:after="0" w:line="240" w:lineRule="auto"/>
              <w:ind w:right="-128"/>
              <w:rPr>
                <w:rFonts w:ascii="Times New Roman" w:hAnsi="Times New Roman"/>
                <w:color w:val="9BBB59" w:themeColor="accent3"/>
                <w:sz w:val="24"/>
                <w:szCs w:val="24"/>
              </w:rPr>
            </w:pPr>
            <w:r w:rsidRPr="001F7AE7">
              <w:rPr>
                <w:rFonts w:ascii="Times New Roman" w:hAnsi="Times New Roman"/>
                <w:sz w:val="24"/>
                <w:szCs w:val="24"/>
              </w:rPr>
              <w:t>3.6 seminar/laborator</w:t>
            </w:r>
            <w:r w:rsidR="000B3BD0" w:rsidRPr="001F7AE7">
              <w:rPr>
                <w:rFonts w:ascii="Times New Roman" w:hAnsi="Times New Roman"/>
                <w:sz w:val="24"/>
                <w:szCs w:val="24"/>
              </w:rPr>
              <w:t>/proiect</w:t>
            </w:r>
          </w:p>
        </w:tc>
        <w:tc>
          <w:tcPr>
            <w:tcW w:w="555" w:type="dxa"/>
            <w:shd w:val="clear" w:color="auto" w:fill="D9D9D9"/>
          </w:tcPr>
          <w:p w14:paraId="46F27A35" w14:textId="21B8A0A9" w:rsidR="00FD0711" w:rsidRPr="0007194F" w:rsidRDefault="000C6790" w:rsidP="000B3BD0">
            <w:pPr>
              <w:spacing w:after="0" w:line="240" w:lineRule="auto"/>
              <w:rPr>
                <w:rFonts w:ascii="Times New Roman" w:hAnsi="Times New Roman"/>
                <w:sz w:val="24"/>
                <w:szCs w:val="24"/>
              </w:rPr>
            </w:pPr>
            <w:r w:rsidRPr="001F7AE7">
              <w:rPr>
                <w:rFonts w:ascii="Times New Roman" w:hAnsi="Times New Roman"/>
                <w:sz w:val="24"/>
                <w:szCs w:val="24"/>
              </w:rPr>
              <w:t>14</w:t>
            </w:r>
          </w:p>
        </w:tc>
      </w:tr>
      <w:tr w:rsidR="00FD0711" w:rsidRPr="0007194F" w14:paraId="5505ED6B" w14:textId="77777777" w:rsidTr="002812A5">
        <w:tc>
          <w:tcPr>
            <w:tcW w:w="9470" w:type="dxa"/>
            <w:gridSpan w:val="7"/>
          </w:tcPr>
          <w:p w14:paraId="439071C8" w14:textId="76F9BE42"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Distribu</w:t>
            </w:r>
            <w:r w:rsidR="001B1709">
              <w:rPr>
                <w:rFonts w:ascii="Times New Roman" w:hAnsi="Times New Roman"/>
                <w:sz w:val="24"/>
                <w:szCs w:val="24"/>
              </w:rPr>
              <w:t>ț</w:t>
            </w:r>
            <w:r>
              <w:rPr>
                <w:rFonts w:ascii="Times New Roman" w:hAnsi="Times New Roman"/>
                <w:sz w:val="24"/>
                <w:szCs w:val="24"/>
              </w:rPr>
              <w:t>ia fondului de timp</w:t>
            </w:r>
            <w:r w:rsidRPr="0007194F">
              <w:rPr>
                <w:rFonts w:ascii="Times New Roman" w:hAnsi="Times New Roman"/>
                <w:sz w:val="24"/>
                <w:szCs w:val="24"/>
              </w:rPr>
              <w:t>:</w:t>
            </w:r>
          </w:p>
        </w:tc>
        <w:tc>
          <w:tcPr>
            <w:tcW w:w="555" w:type="dxa"/>
          </w:tcPr>
          <w:p w14:paraId="1769E86A"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ore</w:t>
            </w:r>
          </w:p>
        </w:tc>
      </w:tr>
      <w:tr w:rsidR="0065472F" w:rsidRPr="0007194F" w14:paraId="02D3FB4C" w14:textId="77777777" w:rsidTr="00CB58A7">
        <w:trPr>
          <w:trHeight w:val="972"/>
        </w:trPr>
        <w:tc>
          <w:tcPr>
            <w:tcW w:w="9470" w:type="dxa"/>
            <w:gridSpan w:val="7"/>
          </w:tcPr>
          <w:p w14:paraId="53E38389" w14:textId="6604E9F4"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 xml:space="preserve">Studiul după manual, suport de curs, bibliografie </w:t>
            </w:r>
            <w:r w:rsidR="001B1709">
              <w:rPr>
                <w:rFonts w:ascii="Times New Roman" w:hAnsi="Times New Roman"/>
                <w:sz w:val="24"/>
                <w:szCs w:val="24"/>
              </w:rPr>
              <w:t>ș</w:t>
            </w:r>
            <w:r>
              <w:rPr>
                <w:rFonts w:ascii="Times New Roman" w:hAnsi="Times New Roman"/>
                <w:sz w:val="24"/>
                <w:szCs w:val="24"/>
              </w:rPr>
              <w:t>i noti</w:t>
            </w:r>
            <w:r w:rsidR="001B1709">
              <w:rPr>
                <w:rFonts w:ascii="Times New Roman" w:hAnsi="Times New Roman"/>
                <w:sz w:val="24"/>
                <w:szCs w:val="24"/>
              </w:rPr>
              <w:t>ț</w:t>
            </w:r>
            <w:r>
              <w:rPr>
                <w:rFonts w:ascii="Times New Roman" w:hAnsi="Times New Roman"/>
                <w:sz w:val="24"/>
                <w:szCs w:val="24"/>
              </w:rPr>
              <w:t>e</w:t>
            </w:r>
          </w:p>
          <w:p w14:paraId="5A39FD54" w14:textId="659018C5"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Documentare suplimentară în bibliotecă, pe platformele electronice de specialitat</w:t>
            </w:r>
            <w:r w:rsidR="003515D2">
              <w:rPr>
                <w:rFonts w:ascii="Times New Roman" w:hAnsi="Times New Roman"/>
                <w:sz w:val="24"/>
                <w:szCs w:val="24"/>
              </w:rPr>
              <w:t>e</w:t>
            </w:r>
          </w:p>
          <w:p w14:paraId="5F720393" w14:textId="64132351" w:rsidR="0065472F" w:rsidRPr="00D85A8D" w:rsidRDefault="0065472F" w:rsidP="000B3BD0">
            <w:pPr>
              <w:spacing w:after="0" w:line="240" w:lineRule="auto"/>
              <w:rPr>
                <w:rFonts w:ascii="Times New Roman" w:hAnsi="Times New Roman"/>
                <w:color w:val="9BBB59" w:themeColor="accent3"/>
                <w:sz w:val="24"/>
                <w:szCs w:val="24"/>
              </w:rPr>
            </w:pPr>
            <w:r>
              <w:rPr>
                <w:rFonts w:ascii="Times New Roman" w:hAnsi="Times New Roman"/>
                <w:sz w:val="24"/>
                <w:szCs w:val="24"/>
              </w:rPr>
              <w:t>Pregătire seminarii/</w:t>
            </w:r>
            <w:r w:rsidR="00BA0EDC">
              <w:rPr>
                <w:rFonts w:ascii="Times New Roman" w:hAnsi="Times New Roman"/>
                <w:sz w:val="24"/>
                <w:szCs w:val="24"/>
              </w:rPr>
              <w:t xml:space="preserve"> </w:t>
            </w:r>
            <w:r>
              <w:rPr>
                <w:rFonts w:ascii="Times New Roman" w:hAnsi="Times New Roman"/>
                <w:sz w:val="24"/>
                <w:szCs w:val="24"/>
              </w:rPr>
              <w:t>laboratoare</w:t>
            </w:r>
            <w:r w:rsidR="00F31C12">
              <w:rPr>
                <w:rFonts w:ascii="Times New Roman" w:hAnsi="Times New Roman"/>
                <w:sz w:val="24"/>
                <w:szCs w:val="24"/>
              </w:rPr>
              <w:t>/proiecte</w:t>
            </w:r>
            <w:r>
              <w:rPr>
                <w:rFonts w:ascii="Times New Roman" w:hAnsi="Times New Roman"/>
                <w:sz w:val="24"/>
                <w:szCs w:val="24"/>
              </w:rPr>
              <w:t xml:space="preserve">, teme, referate, portofolii </w:t>
            </w:r>
            <w:r w:rsidR="001B1709">
              <w:rPr>
                <w:rFonts w:ascii="Times New Roman" w:hAnsi="Times New Roman"/>
                <w:sz w:val="24"/>
                <w:szCs w:val="24"/>
              </w:rPr>
              <w:t>ș</w:t>
            </w:r>
            <w:r>
              <w:rPr>
                <w:rFonts w:ascii="Times New Roman" w:hAnsi="Times New Roman"/>
                <w:sz w:val="24"/>
                <w:szCs w:val="24"/>
              </w:rPr>
              <w:t>i eseuri</w:t>
            </w:r>
          </w:p>
        </w:tc>
        <w:tc>
          <w:tcPr>
            <w:tcW w:w="555" w:type="dxa"/>
          </w:tcPr>
          <w:p w14:paraId="34001936" w14:textId="184E8DC6" w:rsidR="0065472F"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40</w:t>
            </w:r>
          </w:p>
        </w:tc>
      </w:tr>
      <w:tr w:rsidR="00FD0711" w:rsidRPr="0007194F" w14:paraId="4D18A6AB" w14:textId="77777777" w:rsidTr="002812A5">
        <w:tc>
          <w:tcPr>
            <w:tcW w:w="9470" w:type="dxa"/>
            <w:gridSpan w:val="7"/>
          </w:tcPr>
          <w:p w14:paraId="7C066D2C" w14:textId="4D3ECDE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Tutorat</w:t>
            </w:r>
          </w:p>
        </w:tc>
        <w:tc>
          <w:tcPr>
            <w:tcW w:w="555" w:type="dxa"/>
          </w:tcPr>
          <w:p w14:paraId="1D9736A9" w14:textId="1740FA83"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w:t>
            </w:r>
          </w:p>
        </w:tc>
      </w:tr>
      <w:tr w:rsidR="00FD0711" w:rsidRPr="0007194F" w14:paraId="3F6B30D3" w14:textId="77777777" w:rsidTr="002812A5">
        <w:tc>
          <w:tcPr>
            <w:tcW w:w="9470" w:type="dxa"/>
            <w:gridSpan w:val="7"/>
          </w:tcPr>
          <w:p w14:paraId="45BECD94" w14:textId="7D6D7A2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Examinări</w:t>
            </w:r>
          </w:p>
        </w:tc>
        <w:tc>
          <w:tcPr>
            <w:tcW w:w="555" w:type="dxa"/>
          </w:tcPr>
          <w:p w14:paraId="43E19057" w14:textId="370B705A"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6</w:t>
            </w:r>
          </w:p>
        </w:tc>
      </w:tr>
      <w:tr w:rsidR="00A8092B" w:rsidRPr="0007194F" w14:paraId="23FA439D" w14:textId="77777777" w:rsidTr="002812A5">
        <w:tc>
          <w:tcPr>
            <w:tcW w:w="9470" w:type="dxa"/>
            <w:gridSpan w:val="7"/>
          </w:tcPr>
          <w:p w14:paraId="51A6CC95" w14:textId="6B59E40E" w:rsidR="00A8092B" w:rsidRPr="00CC6774" w:rsidRDefault="00A8092B" w:rsidP="000B3BD0">
            <w:pPr>
              <w:spacing w:after="0" w:line="240" w:lineRule="auto"/>
              <w:rPr>
                <w:rFonts w:ascii="Times New Roman" w:hAnsi="Times New Roman"/>
                <w:sz w:val="24"/>
                <w:szCs w:val="24"/>
              </w:rPr>
            </w:pPr>
            <w:r w:rsidRPr="00CC6774">
              <w:rPr>
                <w:rFonts w:ascii="Times New Roman" w:hAnsi="Times New Roman"/>
                <w:sz w:val="24"/>
                <w:szCs w:val="24"/>
              </w:rPr>
              <w:t xml:space="preserve">Alte activități (dacă există): </w:t>
            </w:r>
          </w:p>
        </w:tc>
        <w:tc>
          <w:tcPr>
            <w:tcW w:w="555" w:type="dxa"/>
          </w:tcPr>
          <w:p w14:paraId="07034853" w14:textId="046CB88E" w:rsidR="00A8092B" w:rsidRPr="007F393B" w:rsidRDefault="000C6790" w:rsidP="000B3BD0">
            <w:pPr>
              <w:spacing w:after="0" w:line="240" w:lineRule="auto"/>
              <w:rPr>
                <w:rFonts w:ascii="Times New Roman" w:hAnsi="Times New Roman"/>
                <w:sz w:val="24"/>
                <w:szCs w:val="24"/>
                <w:highlight w:val="yellow"/>
              </w:rPr>
            </w:pPr>
            <w:r w:rsidRPr="000C6790">
              <w:rPr>
                <w:rFonts w:ascii="Times New Roman" w:hAnsi="Times New Roman"/>
                <w:sz w:val="24"/>
                <w:szCs w:val="24"/>
              </w:rPr>
              <w:t>8</w:t>
            </w:r>
          </w:p>
        </w:tc>
      </w:tr>
      <w:tr w:rsidR="00FD0711" w:rsidRPr="0007194F" w14:paraId="357B690C" w14:textId="77777777" w:rsidTr="00A5014E">
        <w:trPr>
          <w:gridAfter w:val="4"/>
          <w:wAfter w:w="4697" w:type="dxa"/>
        </w:trPr>
        <w:tc>
          <w:tcPr>
            <w:tcW w:w="4248" w:type="dxa"/>
            <w:gridSpan w:val="2"/>
            <w:shd w:val="clear" w:color="auto" w:fill="D9D9D9"/>
          </w:tcPr>
          <w:p w14:paraId="77CEBADA" w14:textId="6BF3C0DE"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lastRenderedPageBreak/>
              <w:t xml:space="preserve">3.7 </w:t>
            </w:r>
            <w:r>
              <w:rPr>
                <w:rFonts w:ascii="Times New Roman" w:hAnsi="Times New Roman"/>
                <w:sz w:val="24"/>
                <w:szCs w:val="24"/>
              </w:rPr>
              <w:t>Total ore studiu individual</w:t>
            </w:r>
          </w:p>
        </w:tc>
        <w:tc>
          <w:tcPr>
            <w:tcW w:w="1080" w:type="dxa"/>
            <w:gridSpan w:val="2"/>
            <w:shd w:val="clear" w:color="auto" w:fill="D9D9D9"/>
          </w:tcPr>
          <w:p w14:paraId="50E327D1" w14:textId="09890928" w:rsidR="00FD0711" w:rsidRPr="000C6790" w:rsidRDefault="000C6790" w:rsidP="000B3BD0">
            <w:pPr>
              <w:spacing w:after="0" w:line="240" w:lineRule="auto"/>
              <w:jc w:val="center"/>
              <w:rPr>
                <w:rFonts w:ascii="Times New Roman" w:hAnsi="Times New Roman"/>
                <w:b/>
                <w:bCs/>
                <w:sz w:val="24"/>
                <w:szCs w:val="24"/>
              </w:rPr>
            </w:pPr>
            <w:r w:rsidRPr="000C6790">
              <w:rPr>
                <w:rFonts w:ascii="Times New Roman" w:hAnsi="Times New Roman"/>
                <w:b/>
                <w:bCs/>
                <w:sz w:val="24"/>
                <w:szCs w:val="24"/>
              </w:rPr>
              <w:t>5</w:t>
            </w:r>
            <w:r w:rsidR="0065472F" w:rsidRPr="000C6790">
              <w:rPr>
                <w:rFonts w:ascii="Times New Roman" w:hAnsi="Times New Roman"/>
                <w:b/>
                <w:bCs/>
                <w:sz w:val="24"/>
                <w:szCs w:val="24"/>
              </w:rPr>
              <w:t>8</w:t>
            </w:r>
          </w:p>
        </w:tc>
      </w:tr>
      <w:tr w:rsidR="00FD0711" w:rsidRPr="0007194F" w14:paraId="15A77EE8" w14:textId="77777777" w:rsidTr="00A5014E">
        <w:trPr>
          <w:gridAfter w:val="4"/>
          <w:wAfter w:w="4697" w:type="dxa"/>
        </w:trPr>
        <w:tc>
          <w:tcPr>
            <w:tcW w:w="4248" w:type="dxa"/>
            <w:gridSpan w:val="2"/>
            <w:shd w:val="clear" w:color="auto" w:fill="D9D9D9"/>
          </w:tcPr>
          <w:p w14:paraId="5A79CF51" w14:textId="013B065A"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3.8 </w:t>
            </w:r>
            <w:r>
              <w:rPr>
                <w:rFonts w:ascii="Times New Roman" w:hAnsi="Times New Roman"/>
                <w:sz w:val="24"/>
                <w:szCs w:val="24"/>
              </w:rPr>
              <w:t>Total ore pe semestru</w:t>
            </w:r>
          </w:p>
        </w:tc>
        <w:tc>
          <w:tcPr>
            <w:tcW w:w="1080" w:type="dxa"/>
            <w:gridSpan w:val="2"/>
            <w:shd w:val="clear" w:color="auto" w:fill="D9D9D9"/>
          </w:tcPr>
          <w:p w14:paraId="0E134E17" w14:textId="2C7491D3" w:rsidR="00FD0711" w:rsidRPr="000C6790" w:rsidRDefault="0065472F" w:rsidP="000B3BD0">
            <w:pPr>
              <w:spacing w:after="0" w:line="240" w:lineRule="auto"/>
              <w:jc w:val="center"/>
              <w:rPr>
                <w:rFonts w:ascii="Times New Roman" w:hAnsi="Times New Roman"/>
                <w:b/>
                <w:bCs/>
                <w:sz w:val="24"/>
                <w:szCs w:val="24"/>
              </w:rPr>
            </w:pPr>
            <w:r w:rsidRPr="000C6790">
              <w:rPr>
                <w:rFonts w:ascii="Times New Roman" w:hAnsi="Times New Roman"/>
                <w:b/>
                <w:bCs/>
                <w:sz w:val="24"/>
                <w:szCs w:val="24"/>
              </w:rPr>
              <w:t>100</w:t>
            </w:r>
            <w:r w:rsidR="008D49B5" w:rsidRPr="000C6790">
              <w:rPr>
                <w:rStyle w:val="FootnoteReference"/>
                <w:rFonts w:ascii="Times New Roman" w:hAnsi="Times New Roman"/>
                <w:b/>
                <w:bCs/>
                <w:sz w:val="24"/>
                <w:szCs w:val="24"/>
              </w:rPr>
              <w:footnoteReference w:id="1"/>
            </w:r>
          </w:p>
        </w:tc>
      </w:tr>
      <w:tr w:rsidR="00FD0711" w:rsidRPr="0007194F" w14:paraId="2EF8E713" w14:textId="77777777" w:rsidTr="00A5014E">
        <w:trPr>
          <w:gridAfter w:val="4"/>
          <w:wAfter w:w="4697" w:type="dxa"/>
        </w:trPr>
        <w:tc>
          <w:tcPr>
            <w:tcW w:w="4248" w:type="dxa"/>
            <w:gridSpan w:val="2"/>
            <w:shd w:val="clear" w:color="auto" w:fill="D9D9D9"/>
          </w:tcPr>
          <w:p w14:paraId="55BC46BF" w14:textId="506F6E5B"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3.9 </w:t>
            </w:r>
            <w:r>
              <w:rPr>
                <w:rFonts w:ascii="Times New Roman" w:hAnsi="Times New Roman"/>
                <w:sz w:val="24"/>
                <w:szCs w:val="24"/>
              </w:rPr>
              <w:t>Numărul de credite</w:t>
            </w:r>
            <w:r w:rsidR="00D85A8D">
              <w:rPr>
                <w:rFonts w:ascii="Times New Roman" w:hAnsi="Times New Roman"/>
                <w:sz w:val="24"/>
                <w:szCs w:val="24"/>
              </w:rPr>
              <w:t>/</w:t>
            </w:r>
          </w:p>
        </w:tc>
        <w:tc>
          <w:tcPr>
            <w:tcW w:w="1080" w:type="dxa"/>
            <w:gridSpan w:val="2"/>
            <w:shd w:val="clear" w:color="auto" w:fill="D9D9D9"/>
          </w:tcPr>
          <w:p w14:paraId="32F2FDA1" w14:textId="76171C53" w:rsidR="00FD0711" w:rsidRPr="000C6790" w:rsidRDefault="00E85C51" w:rsidP="000B3BD0">
            <w:pPr>
              <w:spacing w:after="0" w:line="240" w:lineRule="auto"/>
              <w:jc w:val="center"/>
              <w:rPr>
                <w:rFonts w:ascii="Times New Roman" w:hAnsi="Times New Roman"/>
                <w:b/>
                <w:bCs/>
                <w:sz w:val="24"/>
                <w:szCs w:val="24"/>
              </w:rPr>
            </w:pPr>
            <w:r w:rsidRPr="000C6790">
              <w:rPr>
                <w:rFonts w:ascii="Times New Roman" w:hAnsi="Times New Roman"/>
                <w:b/>
                <w:bCs/>
                <w:sz w:val="24"/>
                <w:szCs w:val="24"/>
              </w:rPr>
              <w:t>4</w:t>
            </w:r>
            <w:r w:rsidR="008D49B5" w:rsidRPr="000C6790">
              <w:rPr>
                <w:rStyle w:val="FootnoteReference"/>
                <w:rFonts w:ascii="Times New Roman" w:hAnsi="Times New Roman"/>
                <w:b/>
                <w:bCs/>
                <w:sz w:val="24"/>
                <w:szCs w:val="24"/>
              </w:rPr>
              <w:footnoteReference w:id="2"/>
            </w:r>
          </w:p>
        </w:tc>
      </w:tr>
    </w:tbl>
    <w:p w14:paraId="373DCD9D" w14:textId="77777777" w:rsidR="000B3BD0" w:rsidRDefault="000B3BD0" w:rsidP="00E176AD">
      <w:pPr>
        <w:spacing w:after="0" w:line="240" w:lineRule="auto"/>
        <w:rPr>
          <w:rFonts w:ascii="Times New Roman" w:hAnsi="Times New Roman"/>
          <w:b/>
          <w:sz w:val="24"/>
          <w:szCs w:val="24"/>
        </w:rPr>
      </w:pPr>
    </w:p>
    <w:p w14:paraId="4080BC5C" w14:textId="5DE973B9" w:rsidR="00FD0711" w:rsidRDefault="00FD0711" w:rsidP="000B3BD0">
      <w:pPr>
        <w:spacing w:after="0" w:line="240" w:lineRule="auto"/>
        <w:rPr>
          <w:rFonts w:ascii="Times New Roman" w:hAnsi="Times New Roman"/>
          <w:sz w:val="24"/>
          <w:szCs w:val="24"/>
        </w:rPr>
      </w:pPr>
      <w:r w:rsidRPr="0007194F">
        <w:rPr>
          <w:rFonts w:ascii="Times New Roman" w:hAnsi="Times New Roman"/>
          <w:b/>
          <w:sz w:val="24"/>
          <w:szCs w:val="24"/>
        </w:rPr>
        <w:t xml:space="preserve">4. </w:t>
      </w:r>
      <w:r>
        <w:rPr>
          <w:rFonts w:ascii="Times New Roman" w:hAnsi="Times New Roman"/>
          <w:b/>
          <w:sz w:val="24"/>
          <w:szCs w:val="24"/>
        </w:rPr>
        <w:t>Precondi</w:t>
      </w:r>
      <w:r w:rsidR="001B1709">
        <w:rPr>
          <w:rFonts w:ascii="Times New Roman" w:hAnsi="Times New Roman"/>
          <w:b/>
          <w:sz w:val="24"/>
          <w:szCs w:val="24"/>
        </w:rPr>
        <w:t>ț</w:t>
      </w:r>
      <w:r>
        <w:rPr>
          <w:rFonts w:ascii="Times New Roman" w:hAnsi="Times New Roman"/>
          <w:b/>
          <w:sz w:val="24"/>
          <w:szCs w:val="24"/>
        </w:rPr>
        <w:t xml:space="preserve">ii </w:t>
      </w:r>
      <w:r w:rsidRPr="0007194F">
        <w:rPr>
          <w:rFonts w:ascii="Times New Roman" w:hAnsi="Times New Roman"/>
          <w:sz w:val="24"/>
          <w:szCs w:val="24"/>
        </w:rPr>
        <w:t>(</w:t>
      </w:r>
      <w:r>
        <w:rPr>
          <w:rFonts w:ascii="Times New Roman" w:hAnsi="Times New Roman"/>
          <w:sz w:val="24"/>
          <w:szCs w:val="24"/>
        </w:rPr>
        <w:t>acolo unde este cazul</w:t>
      </w:r>
      <w:r w:rsidRPr="0007194F">
        <w:rPr>
          <w:rFonts w:ascii="Times New Roman" w:hAnsi="Times New Roman"/>
          <w:sz w:val="24"/>
          <w:szCs w:val="24"/>
        </w:rPr>
        <w:t>)</w:t>
      </w:r>
    </w:p>
    <w:tbl>
      <w:tblPr>
        <w:tblStyle w:val="TableGrid"/>
        <w:tblW w:w="15684" w:type="dxa"/>
        <w:tblLook w:val="04A0" w:firstRow="1" w:lastRow="0" w:firstColumn="1" w:lastColumn="0" w:noHBand="0" w:noVBand="1"/>
      </w:tblPr>
      <w:tblGrid>
        <w:gridCol w:w="5228"/>
        <w:gridCol w:w="5228"/>
        <w:gridCol w:w="5228"/>
      </w:tblGrid>
      <w:tr w:rsidR="00C201BD" w14:paraId="1D7E0122" w14:textId="77777777" w:rsidTr="00C201BD">
        <w:tc>
          <w:tcPr>
            <w:tcW w:w="5228" w:type="dxa"/>
          </w:tcPr>
          <w:p w14:paraId="18C0980C" w14:textId="60095D44" w:rsidR="00C201BD" w:rsidRPr="00B609FA" w:rsidRDefault="00C201BD" w:rsidP="00C201BD">
            <w:pPr>
              <w:rPr>
                <w:rFonts w:ascii="Times New Roman" w:hAnsi="Times New Roman"/>
                <w:sz w:val="24"/>
                <w:szCs w:val="24"/>
                <w:highlight w:val="yellow"/>
              </w:rPr>
            </w:pPr>
            <w:r w:rsidRPr="00B609FA">
              <w:rPr>
                <w:rFonts w:ascii="Times New Roman" w:hAnsi="Times New Roman"/>
                <w:sz w:val="24"/>
                <w:szCs w:val="24"/>
              </w:rPr>
              <w:t>4.1 de curriculum</w:t>
            </w:r>
          </w:p>
        </w:tc>
        <w:tc>
          <w:tcPr>
            <w:tcW w:w="5228" w:type="dxa"/>
          </w:tcPr>
          <w:p w14:paraId="75B390B9" w14:textId="4B4A1FE8" w:rsidR="00C201BD" w:rsidRPr="00C201BD" w:rsidRDefault="001730CC" w:rsidP="00C201BD">
            <w:pPr>
              <w:pStyle w:val="ListParagraph"/>
              <w:rPr>
                <w:rFonts w:ascii="Times New Roman" w:eastAsia="Corbel" w:hAnsi="Times New Roman"/>
                <w:shd w:val="clear" w:color="auto" w:fill="FFFFFF"/>
                <w:lang w:val="fr-FR"/>
              </w:rPr>
            </w:pPr>
            <w:r w:rsidRPr="00D05161">
              <w:rPr>
                <w:rFonts w:ascii="Times New Roman" w:hAnsi="Times New Roman"/>
              </w:rPr>
              <w:t>Disciplina Didactica matematicii - pr</w:t>
            </w:r>
            <w:r>
              <w:rPr>
                <w:rFonts w:ascii="Times New Roman" w:hAnsi="Times New Roman"/>
              </w:rPr>
              <w:t>imar</w:t>
            </w:r>
            <w:r w:rsidRPr="00D05161">
              <w:rPr>
                <w:rFonts w:ascii="Times New Roman" w:hAnsi="Times New Roman"/>
              </w:rPr>
              <w:t xml:space="preserve"> oferă bazele teoretice și practice necesare înțelegerii activitatilor matematice</w:t>
            </w:r>
            <w:r>
              <w:rPr>
                <w:rFonts w:ascii="Times New Roman" w:hAnsi="Times New Roman"/>
              </w:rPr>
              <w:t xml:space="preserve">. </w:t>
            </w:r>
            <w:r w:rsidRPr="00D05161">
              <w:rPr>
                <w:rFonts w:ascii="Times New Roman" w:hAnsi="Times New Roman"/>
              </w:rPr>
              <w:t>O familiarizare cu conceptele despre e</w:t>
            </w:r>
            <w:r w:rsidRPr="00D05161">
              <w:rPr>
                <w:rFonts w:ascii="Times New Roman" w:eastAsia="Corbel" w:hAnsi="Times New Roman"/>
                <w:shd w:val="clear" w:color="auto" w:fill="FFFFFF"/>
                <w:lang w:val="fr-FR"/>
              </w:rPr>
              <w:t xml:space="preserve">lemente de didactica generală, de pedagogie si psihopedagogia </w:t>
            </w:r>
            <w:r>
              <w:rPr>
                <w:rFonts w:ascii="Times New Roman" w:eastAsia="Corbel" w:hAnsi="Times New Roman"/>
                <w:shd w:val="clear" w:color="auto" w:fill="FFFFFF"/>
                <w:lang w:val="fr-FR"/>
              </w:rPr>
              <w:t>scolarului</w:t>
            </w:r>
            <w:r w:rsidRPr="00D05161">
              <w:rPr>
                <w:rFonts w:ascii="Times New Roman" w:hAnsi="Times New Roman"/>
              </w:rPr>
              <w:t xml:space="preserve"> sprijină aprofundarea și utilizarea aplicativă a conținuturilor studiate</w:t>
            </w:r>
          </w:p>
        </w:tc>
        <w:tc>
          <w:tcPr>
            <w:tcW w:w="5228" w:type="dxa"/>
          </w:tcPr>
          <w:p w14:paraId="2F95B643" w14:textId="2152848B" w:rsidR="00C201BD" w:rsidRPr="008421F0" w:rsidRDefault="00C201BD" w:rsidP="00C201BD">
            <w:pPr>
              <w:pStyle w:val="ListParagraph"/>
              <w:rPr>
                <w:rFonts w:ascii="Times New Roman" w:hAnsi="Times New Roman"/>
                <w:sz w:val="24"/>
                <w:szCs w:val="24"/>
                <w:highlight w:val="yellow"/>
              </w:rPr>
            </w:pPr>
            <w:r w:rsidRPr="005D4197">
              <w:rPr>
                <w:rFonts w:ascii="Arial" w:eastAsia="Corbel" w:hAnsi="Arial" w:cs="Arial"/>
                <w:sz w:val="18"/>
                <w:szCs w:val="18"/>
                <w:shd w:val="clear" w:color="auto" w:fill="FFFFFF"/>
                <w:lang w:val="fr-FR"/>
              </w:rPr>
              <w:t xml:space="preserve">Elemente de </w:t>
            </w:r>
            <w:r>
              <w:rPr>
                <w:rFonts w:ascii="Arial" w:eastAsia="Corbel" w:hAnsi="Arial" w:cs="Arial"/>
                <w:sz w:val="18"/>
                <w:szCs w:val="18"/>
                <w:shd w:val="clear" w:color="auto" w:fill="FFFFFF"/>
                <w:lang w:val="fr-FR"/>
              </w:rPr>
              <w:t>didactica</w:t>
            </w:r>
            <w:r w:rsidRPr="005D4197">
              <w:rPr>
                <w:rFonts w:ascii="Arial" w:eastAsia="Corbel" w:hAnsi="Arial" w:cs="Arial"/>
                <w:sz w:val="18"/>
                <w:szCs w:val="18"/>
                <w:shd w:val="clear" w:color="auto" w:fill="FFFFFF"/>
                <w:lang w:val="fr-FR"/>
              </w:rPr>
              <w:t xml:space="preserve"> generală</w:t>
            </w:r>
          </w:p>
        </w:tc>
      </w:tr>
      <w:tr w:rsidR="00C201BD" w14:paraId="2114D3A9" w14:textId="77777777" w:rsidTr="00C201BD">
        <w:tc>
          <w:tcPr>
            <w:tcW w:w="5228" w:type="dxa"/>
          </w:tcPr>
          <w:p w14:paraId="05FE3232" w14:textId="624BEA78" w:rsidR="00C201BD" w:rsidRDefault="00C201BD" w:rsidP="00C201BD">
            <w:pPr>
              <w:rPr>
                <w:rFonts w:ascii="Times New Roman" w:hAnsi="Times New Roman"/>
                <w:sz w:val="24"/>
                <w:szCs w:val="24"/>
              </w:rPr>
            </w:pPr>
            <w:r>
              <w:rPr>
                <w:rFonts w:ascii="Times New Roman" w:hAnsi="Times New Roman"/>
                <w:sz w:val="24"/>
                <w:szCs w:val="24"/>
              </w:rPr>
              <w:t>4.</w:t>
            </w:r>
            <w:r w:rsidRPr="00B97DD5">
              <w:rPr>
                <w:rFonts w:ascii="Times New Roman" w:hAnsi="Times New Roman"/>
                <w:sz w:val="24"/>
                <w:szCs w:val="24"/>
              </w:rPr>
              <w:t>2 de rezultate ale învățării</w:t>
            </w:r>
          </w:p>
        </w:tc>
        <w:tc>
          <w:tcPr>
            <w:tcW w:w="5228" w:type="dxa"/>
          </w:tcPr>
          <w:p w14:paraId="27B8F587" w14:textId="7DB015BB" w:rsidR="001730CC" w:rsidRDefault="001730CC" w:rsidP="001730CC">
            <w:pPr>
              <w:pStyle w:val="Default"/>
              <w:rPr>
                <w:sz w:val="20"/>
                <w:szCs w:val="20"/>
              </w:rPr>
            </w:pPr>
          </w:p>
          <w:p w14:paraId="664EC189" w14:textId="05367299" w:rsidR="001730CC" w:rsidRPr="0068140E" w:rsidRDefault="001730CC" w:rsidP="001730CC">
            <w:pPr>
              <w:pStyle w:val="Default"/>
              <w:rPr>
                <w:sz w:val="20"/>
                <w:szCs w:val="20"/>
                <w:lang w:val="ro-RO"/>
              </w:rPr>
            </w:pPr>
            <w:r w:rsidRPr="0068140E">
              <w:rPr>
                <w:sz w:val="20"/>
                <w:szCs w:val="20"/>
                <w:lang w:val="ro-RO"/>
              </w:rPr>
              <w:t>Pentru a valorifica eficient conținuturile disciplinei este recomandat să aiba cunoștințe fundamentale despre activitatile matematice, dezvoltare cognitiva, inclusiv particularitățile emoționale ale scolarilor, c</w:t>
            </w:r>
            <w:r w:rsidRPr="0068140E">
              <w:rPr>
                <w:rFonts w:eastAsia="Calibri"/>
                <w:sz w:val="20"/>
                <w:szCs w:val="20"/>
                <w:lang w:val="ro-RO"/>
              </w:rPr>
              <w:t>apacități de analiză, sinteză, gândire logică.</w:t>
            </w:r>
            <w:r w:rsidRPr="0068140E">
              <w:rPr>
                <w:sz w:val="20"/>
                <w:szCs w:val="20"/>
                <w:lang w:val="ro-RO"/>
              </w:rPr>
              <w:t xml:space="preserve"> </w:t>
            </w:r>
          </w:p>
          <w:p w14:paraId="65E26B77" w14:textId="77777777" w:rsidR="001730CC" w:rsidRPr="0068140E" w:rsidRDefault="001730CC" w:rsidP="001730CC">
            <w:pPr>
              <w:pStyle w:val="Default"/>
              <w:rPr>
                <w:sz w:val="20"/>
                <w:szCs w:val="20"/>
                <w:lang w:val="ro-RO"/>
              </w:rPr>
            </w:pPr>
            <w:r w:rsidRPr="0068140E">
              <w:rPr>
                <w:sz w:val="20"/>
                <w:szCs w:val="20"/>
                <w:lang w:val="ro-RO"/>
              </w:rPr>
              <w:t>Capacitatea de a identifica nevoile educaționale speciale și de a înțelege conceptul de numar, operatie, lungime, timp, valoare, greutate</w:t>
            </w:r>
          </w:p>
          <w:p w14:paraId="673E9108" w14:textId="77777777" w:rsidR="001730CC" w:rsidRPr="00C201BD" w:rsidRDefault="001730CC" w:rsidP="001730CC">
            <w:pPr>
              <w:pStyle w:val="Default"/>
              <w:rPr>
                <w:sz w:val="20"/>
                <w:szCs w:val="20"/>
              </w:rPr>
            </w:pPr>
          </w:p>
          <w:p w14:paraId="703F4C2A" w14:textId="77777777" w:rsidR="00C201BD" w:rsidRPr="00C201BD" w:rsidRDefault="00C201BD" w:rsidP="00C201BD">
            <w:pPr>
              <w:pStyle w:val="ListParagraph"/>
              <w:rPr>
                <w:rFonts w:ascii="Times New Roman" w:eastAsia="Calibri" w:hAnsi="Times New Roman"/>
                <w:lang w:val="fr-FR"/>
              </w:rPr>
            </w:pPr>
          </w:p>
        </w:tc>
        <w:tc>
          <w:tcPr>
            <w:tcW w:w="5228" w:type="dxa"/>
          </w:tcPr>
          <w:p w14:paraId="03D86E87" w14:textId="04C40D4F" w:rsidR="00C201BD" w:rsidRPr="008421F0" w:rsidRDefault="00C201BD" w:rsidP="00C201BD">
            <w:pPr>
              <w:pStyle w:val="ListParagraph"/>
              <w:rPr>
                <w:rFonts w:ascii="Times New Roman" w:hAnsi="Times New Roman"/>
                <w:sz w:val="24"/>
                <w:szCs w:val="24"/>
                <w:highlight w:val="yellow"/>
              </w:rPr>
            </w:pPr>
            <w:r w:rsidRPr="005D4197">
              <w:rPr>
                <w:rFonts w:ascii="Arial" w:eastAsia="Calibri" w:hAnsi="Arial" w:cs="Arial"/>
                <w:sz w:val="18"/>
                <w:szCs w:val="18"/>
                <w:lang w:val="fr-FR"/>
              </w:rPr>
              <w:t>Capacități de analiză, sinteză, gândire divergentă</w:t>
            </w:r>
          </w:p>
        </w:tc>
      </w:tr>
    </w:tbl>
    <w:p w14:paraId="1484B1D3" w14:textId="77777777" w:rsidR="007F393B" w:rsidRDefault="007F393B" w:rsidP="00E176AD">
      <w:pPr>
        <w:spacing w:after="0" w:line="240" w:lineRule="auto"/>
        <w:rPr>
          <w:rFonts w:ascii="Times New Roman" w:hAnsi="Times New Roman"/>
          <w:b/>
          <w:sz w:val="24"/>
          <w:szCs w:val="24"/>
        </w:rPr>
      </w:pPr>
    </w:p>
    <w:p w14:paraId="0E68A69A" w14:textId="156EE599" w:rsidR="00FD0711" w:rsidRPr="00A1304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5. </w:t>
      </w:r>
      <w:r>
        <w:rPr>
          <w:rFonts w:ascii="Times New Roman" w:hAnsi="Times New Roman"/>
          <w:b/>
          <w:sz w:val="24"/>
          <w:szCs w:val="24"/>
        </w:rPr>
        <w:t>Condi</w:t>
      </w:r>
      <w:r w:rsidR="001B1709">
        <w:rPr>
          <w:rFonts w:ascii="Times New Roman" w:hAnsi="Times New Roman"/>
          <w:b/>
          <w:sz w:val="24"/>
          <w:szCs w:val="24"/>
        </w:rPr>
        <w:t>ț</w:t>
      </w:r>
      <w:r>
        <w:rPr>
          <w:rFonts w:ascii="Times New Roman" w:hAnsi="Times New Roman"/>
          <w:b/>
          <w:sz w:val="24"/>
          <w:szCs w:val="24"/>
        </w:rPr>
        <w:t>ii</w:t>
      </w:r>
      <w:r w:rsidR="003C430C">
        <w:rPr>
          <w:rFonts w:ascii="Times New Roman" w:hAnsi="Times New Roman"/>
          <w:b/>
          <w:sz w:val="24"/>
          <w:szCs w:val="24"/>
        </w:rPr>
        <w:t xml:space="preserve"> </w:t>
      </w:r>
      <w:r w:rsidR="00051BDC">
        <w:rPr>
          <w:rFonts w:ascii="Times New Roman" w:hAnsi="Times New Roman"/>
          <w:b/>
          <w:sz w:val="24"/>
          <w:szCs w:val="24"/>
        </w:rPr>
        <w:t xml:space="preserve">necesare </w:t>
      </w:r>
      <w:r w:rsidR="003C430C">
        <w:rPr>
          <w:rFonts w:ascii="Times New Roman" w:hAnsi="Times New Roman"/>
          <w:b/>
          <w:sz w:val="24"/>
          <w:szCs w:val="24"/>
        </w:rPr>
        <w:t>pentru desfă</w:t>
      </w:r>
      <w:r w:rsidR="001B1709">
        <w:rPr>
          <w:rFonts w:ascii="Times New Roman" w:hAnsi="Times New Roman"/>
          <w:b/>
          <w:sz w:val="24"/>
          <w:szCs w:val="24"/>
        </w:rPr>
        <w:t>ș</w:t>
      </w:r>
      <w:r w:rsidR="003C430C">
        <w:rPr>
          <w:rFonts w:ascii="Times New Roman" w:hAnsi="Times New Roman"/>
          <w:b/>
          <w:sz w:val="24"/>
          <w:szCs w:val="24"/>
        </w:rPr>
        <w:t>urarea</w:t>
      </w:r>
      <w:r w:rsidR="00051BDC">
        <w:rPr>
          <w:rFonts w:ascii="Times New Roman" w:hAnsi="Times New Roman"/>
          <w:b/>
          <w:sz w:val="24"/>
          <w:szCs w:val="24"/>
        </w:rPr>
        <w:t xml:space="preserve"> optimă a</w:t>
      </w:r>
      <w:r w:rsidR="003C430C">
        <w:rPr>
          <w:rFonts w:ascii="Times New Roman" w:hAnsi="Times New Roman"/>
          <w:b/>
          <w:sz w:val="24"/>
          <w:szCs w:val="24"/>
        </w:rPr>
        <w:t xml:space="preserve"> activită</w:t>
      </w:r>
      <w:r w:rsidR="001B1709">
        <w:rPr>
          <w:rFonts w:ascii="Times New Roman" w:hAnsi="Times New Roman"/>
          <w:b/>
          <w:sz w:val="24"/>
          <w:szCs w:val="24"/>
        </w:rPr>
        <w:t>ț</w:t>
      </w:r>
      <w:r w:rsidR="003C430C">
        <w:rPr>
          <w:rFonts w:ascii="Times New Roman" w:hAnsi="Times New Roman"/>
          <w:b/>
          <w:sz w:val="24"/>
          <w:szCs w:val="24"/>
        </w:rPr>
        <w:t>ilor didactice</w:t>
      </w:r>
      <w:r w:rsidRPr="0007194F">
        <w:rPr>
          <w:rFonts w:ascii="Times New Roman" w:hAnsi="Times New Roman"/>
          <w:sz w:val="24"/>
          <w:szCs w:val="24"/>
        </w:rPr>
        <w:t xml:space="preserve"> (</w:t>
      </w:r>
      <w:r>
        <w:rPr>
          <w:rFonts w:ascii="Times New Roman" w:hAnsi="Times New Roman"/>
          <w:sz w:val="24"/>
          <w:szCs w:val="24"/>
        </w:rPr>
        <w:t>acolo unde este cazul</w:t>
      </w:r>
      <w:r w:rsidRPr="0007194F">
        <w:rPr>
          <w:rFonts w:ascii="Times New Roman" w:hAnsi="Times New Roman"/>
          <w:sz w:val="24"/>
          <w:szCs w:val="24"/>
        </w:rPr>
        <w:t>)</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7733"/>
      </w:tblGrid>
      <w:tr w:rsidR="00FD0711" w:rsidRPr="0007194F" w14:paraId="312E0DE7" w14:textId="77777777" w:rsidTr="6B7653A3">
        <w:tc>
          <w:tcPr>
            <w:tcW w:w="2405" w:type="dxa"/>
          </w:tcPr>
          <w:p w14:paraId="5FCC0C5A" w14:textId="5A6AD68D"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5.1 </w:t>
            </w:r>
            <w:r w:rsidR="00A1304B">
              <w:t xml:space="preserve"> </w:t>
            </w:r>
            <w:r w:rsidR="00A1304B" w:rsidRPr="00A1304B">
              <w:rPr>
                <w:rFonts w:ascii="Times New Roman" w:hAnsi="Times New Roman"/>
                <w:sz w:val="24"/>
                <w:szCs w:val="24"/>
              </w:rPr>
              <w:t>de desfășurare a cursului</w:t>
            </w:r>
          </w:p>
        </w:tc>
        <w:tc>
          <w:tcPr>
            <w:tcW w:w="8051" w:type="dxa"/>
          </w:tcPr>
          <w:p w14:paraId="0AAA3EE9" w14:textId="6A804988" w:rsidR="007A1B42" w:rsidRPr="00D029B1" w:rsidRDefault="007A1B42" w:rsidP="000B3BD0">
            <w:pPr>
              <w:spacing w:after="0" w:line="240" w:lineRule="auto"/>
              <w:rPr>
                <w:rFonts w:ascii="Times New Roman" w:hAnsi="Times New Roman"/>
                <w:sz w:val="20"/>
                <w:szCs w:val="20"/>
              </w:rPr>
            </w:pPr>
          </w:p>
          <w:p w14:paraId="34CB3864" w14:textId="77777777" w:rsidR="00B36C7A" w:rsidRPr="00287916" w:rsidRDefault="00B36C7A" w:rsidP="00B36C7A">
            <w:pPr>
              <w:spacing w:after="0" w:line="240" w:lineRule="auto"/>
              <w:rPr>
                <w:rFonts w:ascii="Times New Roman" w:hAnsi="Times New Roman"/>
                <w:sz w:val="20"/>
                <w:szCs w:val="20"/>
              </w:rPr>
            </w:pPr>
            <w:r w:rsidRPr="00287916">
              <w:rPr>
                <w:rFonts w:ascii="Times New Roman" w:hAnsi="Times New Roman"/>
                <w:sz w:val="20"/>
                <w:szCs w:val="20"/>
              </w:rPr>
              <w:t xml:space="preserve">Cursul se va desfășura într-o sală cu un spațiu de lucru dotat corespunzător: tablă, ecran cu videoproiector, computer, conexiune la internet </w:t>
            </w:r>
          </w:p>
          <w:p w14:paraId="733F1151" w14:textId="77777777" w:rsidR="00B36C7A" w:rsidRPr="00287916" w:rsidRDefault="00B36C7A" w:rsidP="00B36C7A">
            <w:pPr>
              <w:spacing w:after="0" w:line="240" w:lineRule="auto"/>
              <w:jc w:val="both"/>
              <w:rPr>
                <w:rFonts w:ascii="Times New Roman" w:hAnsi="Times New Roman"/>
                <w:sz w:val="20"/>
                <w:szCs w:val="20"/>
              </w:rPr>
            </w:pPr>
            <w:r w:rsidRPr="00287916">
              <w:rPr>
                <w:rFonts w:ascii="Times New Roman" w:hAnsi="Times New Roman"/>
                <w:sz w:val="20"/>
                <w:szCs w:val="20"/>
              </w:rPr>
              <w:t>Asigurarea infrastructurii tehnice necesare pentru sesiuni interactive online sau hibride, cu posibilitatea utilizării instrumentelor de videoconferință și colaborare în timp real.</w:t>
            </w:r>
          </w:p>
          <w:p w14:paraId="0CEEA481" w14:textId="7BBED1A1" w:rsidR="00D029B1" w:rsidRPr="00D029B1" w:rsidRDefault="00D029B1" w:rsidP="00D029B1">
            <w:pPr>
              <w:pStyle w:val="Default"/>
              <w:rPr>
                <w:sz w:val="20"/>
                <w:szCs w:val="20"/>
              </w:rPr>
            </w:pPr>
          </w:p>
          <w:p w14:paraId="3202D18E" w14:textId="187CB575" w:rsidR="00E20BD3" w:rsidRPr="00D029B1" w:rsidRDefault="00E20BD3" w:rsidP="00D029B1">
            <w:pPr>
              <w:spacing w:after="0" w:line="240" w:lineRule="auto"/>
              <w:ind w:left="641"/>
              <w:rPr>
                <w:rFonts w:ascii="Times New Roman" w:hAnsi="Times New Roman"/>
                <w:sz w:val="20"/>
                <w:szCs w:val="20"/>
              </w:rPr>
            </w:pPr>
          </w:p>
        </w:tc>
      </w:tr>
      <w:tr w:rsidR="00FD0711" w:rsidRPr="0007194F" w14:paraId="30197A50" w14:textId="77777777" w:rsidTr="6B7653A3">
        <w:tc>
          <w:tcPr>
            <w:tcW w:w="2405" w:type="dxa"/>
          </w:tcPr>
          <w:p w14:paraId="4ED81E2D" w14:textId="4FB5D3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5.2 </w:t>
            </w:r>
            <w:r w:rsidR="00A1304B">
              <w:t xml:space="preserve"> </w:t>
            </w:r>
            <w:r w:rsidR="00A1304B" w:rsidRPr="00A1304B">
              <w:rPr>
                <w:rFonts w:ascii="Times New Roman" w:hAnsi="Times New Roman"/>
                <w:sz w:val="24"/>
                <w:szCs w:val="24"/>
              </w:rPr>
              <w:t>de desfășurare a seminarului/laboratorului/</w:t>
            </w:r>
            <w:r w:rsidR="00A1304B">
              <w:rPr>
                <w:rFonts w:ascii="Times New Roman" w:hAnsi="Times New Roman"/>
                <w:sz w:val="24"/>
                <w:szCs w:val="24"/>
              </w:rPr>
              <w:t xml:space="preserve"> proiectului</w:t>
            </w:r>
          </w:p>
        </w:tc>
        <w:tc>
          <w:tcPr>
            <w:tcW w:w="8051" w:type="dxa"/>
          </w:tcPr>
          <w:p w14:paraId="53283ECC" w14:textId="77777777" w:rsidR="0000296E" w:rsidRPr="000C3BAC" w:rsidRDefault="0000296E" w:rsidP="0000296E">
            <w:pPr>
              <w:spacing w:after="0" w:line="240" w:lineRule="auto"/>
              <w:jc w:val="both"/>
              <w:rPr>
                <w:rFonts w:ascii="Times New Roman" w:hAnsi="Times New Roman"/>
                <w:sz w:val="20"/>
                <w:szCs w:val="20"/>
              </w:rPr>
            </w:pPr>
            <w:r w:rsidRPr="000C3BAC">
              <w:rPr>
                <w:rFonts w:ascii="Times New Roman" w:hAnsi="Times New Roman"/>
                <w:sz w:val="20"/>
                <w:szCs w:val="20"/>
              </w:rPr>
              <w:t>Spațiu echipat cu mobilier flexibil, care să permită lucrul în echipă și desfășurarea activităților practice și interactive.</w:t>
            </w:r>
          </w:p>
          <w:p w14:paraId="49FDE80F" w14:textId="77777777" w:rsidR="0000296E" w:rsidRPr="000C3BAC" w:rsidRDefault="0000296E" w:rsidP="0000296E">
            <w:pPr>
              <w:spacing w:after="0" w:line="240" w:lineRule="auto"/>
              <w:jc w:val="both"/>
              <w:rPr>
                <w:rFonts w:ascii="Times New Roman" w:hAnsi="Times New Roman"/>
                <w:sz w:val="20"/>
                <w:szCs w:val="20"/>
              </w:rPr>
            </w:pPr>
            <w:r w:rsidRPr="000C3BAC">
              <w:rPr>
                <w:rFonts w:ascii="Times New Roman" w:hAnsi="Times New Roman"/>
                <w:sz w:val="20"/>
                <w:szCs w:val="20"/>
              </w:rPr>
              <w:t>Acces la calculatoare cu conexiune la internet și software educațional specific pentru aplicarea tehnicilor de învățare (ex. platforme de testare, aplicații pentru gestionarea timpului, instrumente de organizare).</w:t>
            </w:r>
          </w:p>
          <w:p w14:paraId="2CBC5A06" w14:textId="77777777" w:rsidR="0000296E" w:rsidRPr="000C3BAC" w:rsidRDefault="0000296E" w:rsidP="0000296E">
            <w:pPr>
              <w:spacing w:after="0" w:line="240" w:lineRule="auto"/>
              <w:jc w:val="both"/>
              <w:rPr>
                <w:rFonts w:ascii="Times New Roman" w:hAnsi="Times New Roman"/>
                <w:sz w:val="20"/>
                <w:szCs w:val="20"/>
              </w:rPr>
            </w:pPr>
            <w:r w:rsidRPr="000C3BAC">
              <w:rPr>
                <w:rFonts w:ascii="Times New Roman" w:hAnsi="Times New Roman"/>
                <w:sz w:val="20"/>
                <w:szCs w:val="20"/>
              </w:rPr>
              <w:t>Materiale didactice actualizate, inclusiv suporturi multimedia și fișe de lucru care să sprijine înțelegerea și aplicarea metodelor studiate.</w:t>
            </w:r>
          </w:p>
          <w:p w14:paraId="540A7438" w14:textId="1F1553D3" w:rsidR="00D31C96" w:rsidRPr="00D029B1" w:rsidRDefault="00D31C96" w:rsidP="0000296E">
            <w:pPr>
              <w:spacing w:after="0" w:line="240" w:lineRule="auto"/>
              <w:rPr>
                <w:rFonts w:ascii="Times New Roman" w:hAnsi="Times New Roman"/>
                <w:sz w:val="20"/>
                <w:szCs w:val="20"/>
              </w:rPr>
            </w:pPr>
          </w:p>
        </w:tc>
      </w:tr>
    </w:tbl>
    <w:p w14:paraId="143D55C6" w14:textId="77777777" w:rsidR="00E176AD" w:rsidRDefault="00E176AD" w:rsidP="00E176AD">
      <w:pPr>
        <w:spacing w:after="0" w:line="240" w:lineRule="auto"/>
        <w:jc w:val="both"/>
        <w:rPr>
          <w:rFonts w:ascii="Times New Roman" w:hAnsi="Times New Roman"/>
          <w:b/>
          <w:sz w:val="24"/>
          <w:szCs w:val="24"/>
        </w:rPr>
      </w:pPr>
      <w:bookmarkStart w:id="1" w:name="_Hlk209516708"/>
    </w:p>
    <w:p w14:paraId="0F1EE6D9" w14:textId="2E35F462" w:rsidR="00D31C96" w:rsidRDefault="00D31C96" w:rsidP="00E176AD">
      <w:pPr>
        <w:spacing w:after="0" w:line="240" w:lineRule="auto"/>
        <w:jc w:val="both"/>
        <w:rPr>
          <w:rFonts w:ascii="Times New Roman" w:hAnsi="Times New Roman"/>
          <w:b/>
          <w:color w:val="9BBB59" w:themeColor="accent3"/>
          <w:sz w:val="24"/>
          <w:szCs w:val="24"/>
        </w:rPr>
      </w:pPr>
      <w:r w:rsidRPr="00150588">
        <w:rPr>
          <w:rFonts w:ascii="Times New Roman" w:hAnsi="Times New Roman"/>
          <w:b/>
          <w:sz w:val="24"/>
          <w:szCs w:val="24"/>
        </w:rPr>
        <w:t>6. Obiectiv</w:t>
      </w:r>
      <w:r w:rsidR="00253624" w:rsidRPr="00150588">
        <w:rPr>
          <w:rFonts w:ascii="Times New Roman" w:hAnsi="Times New Roman"/>
          <w:b/>
          <w:sz w:val="24"/>
          <w:szCs w:val="24"/>
        </w:rPr>
        <w:t xml:space="preserve"> general</w:t>
      </w:r>
      <w:r w:rsidR="00733BD4" w:rsidRPr="00150588">
        <w:rPr>
          <w:rFonts w:ascii="Times New Roman" w:hAnsi="Times New Roman"/>
          <w:b/>
          <w:color w:val="9BBB59" w:themeColor="accent3"/>
          <w:sz w:val="24"/>
          <w:szCs w:val="24"/>
        </w:rPr>
        <w:t xml:space="preserve"> </w:t>
      </w:r>
    </w:p>
    <w:p w14:paraId="66ED0E45" w14:textId="77777777" w:rsidR="002A0C1F" w:rsidRPr="00150588" w:rsidRDefault="002A0C1F" w:rsidP="00E176AD">
      <w:pPr>
        <w:spacing w:after="0" w:line="240" w:lineRule="auto"/>
        <w:jc w:val="both"/>
        <w:rPr>
          <w:rFonts w:ascii="Times New Roman" w:hAnsi="Times New Roman"/>
          <w:b/>
          <w:sz w:val="24"/>
          <w:szCs w:val="24"/>
        </w:rPr>
      </w:pPr>
    </w:p>
    <w:p w14:paraId="5D694616" w14:textId="6507866A" w:rsidR="00E176AD" w:rsidRPr="009B4016" w:rsidRDefault="009B4016" w:rsidP="009B4016">
      <w:pPr>
        <w:spacing w:after="0" w:line="360" w:lineRule="auto"/>
        <w:jc w:val="both"/>
        <w:rPr>
          <w:rFonts w:ascii="Times New Roman" w:hAnsi="Times New Roman"/>
          <w:sz w:val="24"/>
          <w:szCs w:val="24"/>
        </w:rPr>
      </w:pPr>
      <w:r w:rsidRPr="009B4016">
        <w:rPr>
          <w:rFonts w:ascii="Times New Roman" w:hAnsi="Times New Roman"/>
          <w:sz w:val="24"/>
          <w:szCs w:val="24"/>
        </w:rPr>
        <w:t xml:space="preserve">Disciplina se înscrie în domeniul Științelor Educației și are ca obiectiv familiarizarea studenților cu principalele abordări, modele și teorii explicative specifice, aplicabile în rezolvarea de probleme și situații practice relevante pentru stimularea procesului de învățare. Prin conținuturile sale – noțiuni fundamentale, </w:t>
      </w:r>
      <w:r w:rsidRPr="009B4016">
        <w:rPr>
          <w:rFonts w:ascii="Times New Roman" w:hAnsi="Times New Roman"/>
          <w:sz w:val="24"/>
          <w:szCs w:val="24"/>
        </w:rPr>
        <w:lastRenderedPageBreak/>
        <w:t>concepte și principii caracteristice domeniului – disciplina oferă studenților o perspectivă integrată asupra reperelor metodologice și procedurale aferente acestuia.</w:t>
      </w:r>
    </w:p>
    <w:p w14:paraId="6CBC70CA" w14:textId="77777777" w:rsidR="009B4016" w:rsidRPr="00150588" w:rsidRDefault="009B4016" w:rsidP="00E176AD">
      <w:pPr>
        <w:spacing w:after="0" w:line="240" w:lineRule="auto"/>
        <w:jc w:val="both"/>
        <w:rPr>
          <w:rFonts w:ascii="Times New Roman" w:hAnsi="Times New Roman"/>
          <w:b/>
          <w:sz w:val="24"/>
          <w:szCs w:val="24"/>
        </w:rPr>
      </w:pPr>
    </w:p>
    <w:p w14:paraId="6FAB1880" w14:textId="154EE6C1" w:rsidR="00D31C96" w:rsidRPr="00150588" w:rsidRDefault="000B3BD0" w:rsidP="000B3BD0">
      <w:pPr>
        <w:spacing w:line="240" w:lineRule="auto"/>
        <w:jc w:val="both"/>
        <w:rPr>
          <w:rFonts w:ascii="Times New Roman" w:hAnsi="Times New Roman"/>
          <w:i/>
          <w:color w:val="7F7F7F" w:themeColor="text1" w:themeTint="80"/>
          <w:sz w:val="24"/>
          <w:szCs w:val="24"/>
        </w:rPr>
      </w:pPr>
      <w:r w:rsidRPr="00150588">
        <w:rPr>
          <w:rFonts w:ascii="Times New Roman" w:hAnsi="Times New Roman"/>
          <w:b/>
          <w:sz w:val="24"/>
          <w:szCs w:val="24"/>
        </w:rPr>
        <w:t>7</w:t>
      </w:r>
      <w:r w:rsidR="00D31C96" w:rsidRPr="00150588">
        <w:rPr>
          <w:rFonts w:ascii="Times New Roman" w:hAnsi="Times New Roman"/>
          <w:b/>
          <w:sz w:val="24"/>
          <w:szCs w:val="24"/>
        </w:rPr>
        <w:t>. Rezultatele învă</w:t>
      </w:r>
      <w:r w:rsidR="001B1709" w:rsidRPr="00150588">
        <w:rPr>
          <w:rFonts w:ascii="Times New Roman" w:hAnsi="Times New Roman"/>
          <w:b/>
          <w:sz w:val="24"/>
          <w:szCs w:val="24"/>
        </w:rPr>
        <w:t>ț</w:t>
      </w:r>
      <w:r w:rsidR="00D31C96" w:rsidRPr="00150588">
        <w:rPr>
          <w:rFonts w:ascii="Times New Roman" w:hAnsi="Times New Roman"/>
          <w:b/>
          <w:sz w:val="24"/>
          <w:szCs w:val="24"/>
        </w:rPr>
        <w:t>ării</w:t>
      </w:r>
      <w:r w:rsidR="002D5B8A" w:rsidRPr="00150588">
        <w:rPr>
          <w:rFonts w:ascii="Times New Roman" w:hAnsi="Times New Roman"/>
          <w:b/>
          <w:sz w:val="24"/>
          <w:szCs w:val="24"/>
        </w:rPr>
        <w:t xml:space="preserve"> </w:t>
      </w:r>
    </w:p>
    <w:p w14:paraId="581229AD" w14:textId="43C7EFB7" w:rsidR="0091383B" w:rsidRPr="00150588" w:rsidRDefault="0091383B" w:rsidP="00AF2F42">
      <w:pPr>
        <w:pStyle w:val="ListParagraph"/>
        <w:spacing w:after="160" w:line="278" w:lineRule="auto"/>
        <w:rPr>
          <w:rFonts w:ascii="Times New Roman" w:hAnsi="Times New Roman"/>
          <w:i/>
          <w:iCs/>
          <w:color w:val="7F7F7F" w:themeColor="text1" w:themeTint="8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
        <w:gridCol w:w="9465"/>
      </w:tblGrid>
      <w:tr w:rsidR="00FD0711" w:rsidRPr="00150588" w14:paraId="44888664" w14:textId="77777777" w:rsidTr="14008A05">
        <w:trPr>
          <w:cantSplit/>
          <w:trHeight w:val="1975"/>
        </w:trPr>
        <w:tc>
          <w:tcPr>
            <w:tcW w:w="1008" w:type="dxa"/>
            <w:shd w:val="clear" w:color="auto" w:fill="auto"/>
            <w:textDirection w:val="btLr"/>
            <w:vAlign w:val="center"/>
          </w:tcPr>
          <w:p w14:paraId="621ABFCF" w14:textId="721DE441" w:rsidR="00FD0711" w:rsidRPr="00150588" w:rsidRDefault="002A2A27" w:rsidP="000B3BD0">
            <w:pPr>
              <w:spacing w:after="0" w:line="240" w:lineRule="auto"/>
              <w:jc w:val="center"/>
              <w:rPr>
                <w:rFonts w:ascii="Times New Roman" w:hAnsi="Times New Roman"/>
                <w:b/>
                <w:sz w:val="24"/>
                <w:szCs w:val="24"/>
              </w:rPr>
            </w:pPr>
            <w:r w:rsidRPr="00150588">
              <w:rPr>
                <w:rFonts w:ascii="Times New Roman" w:hAnsi="Times New Roman"/>
                <w:b/>
                <w:sz w:val="24"/>
                <w:szCs w:val="24"/>
              </w:rPr>
              <w:t>Cuno</w:t>
            </w:r>
            <w:r w:rsidR="001B1709" w:rsidRPr="00150588">
              <w:rPr>
                <w:rFonts w:ascii="Times New Roman" w:hAnsi="Times New Roman"/>
                <w:b/>
                <w:sz w:val="24"/>
                <w:szCs w:val="24"/>
              </w:rPr>
              <w:t>ș</w:t>
            </w:r>
            <w:r w:rsidRPr="00150588">
              <w:rPr>
                <w:rFonts w:ascii="Times New Roman" w:hAnsi="Times New Roman"/>
                <w:b/>
                <w:sz w:val="24"/>
                <w:szCs w:val="24"/>
              </w:rPr>
              <w:t>tin</w:t>
            </w:r>
            <w:r w:rsidR="001B1709" w:rsidRPr="00150588">
              <w:rPr>
                <w:rFonts w:ascii="Times New Roman" w:hAnsi="Times New Roman"/>
                <w:b/>
                <w:sz w:val="24"/>
                <w:szCs w:val="24"/>
              </w:rPr>
              <w:t>ț</w:t>
            </w:r>
            <w:r w:rsidRPr="00150588">
              <w:rPr>
                <w:rFonts w:ascii="Times New Roman" w:hAnsi="Times New Roman"/>
                <w:b/>
                <w:sz w:val="24"/>
                <w:szCs w:val="24"/>
              </w:rPr>
              <w:t>e</w:t>
            </w:r>
          </w:p>
        </w:tc>
        <w:tc>
          <w:tcPr>
            <w:tcW w:w="9674" w:type="dxa"/>
            <w:shd w:val="clear" w:color="auto" w:fill="auto"/>
          </w:tcPr>
          <w:p w14:paraId="4EC284F7" w14:textId="77777777" w:rsidR="00E20BD3" w:rsidRPr="00FF60BF" w:rsidRDefault="00421443" w:rsidP="00FF60BF">
            <w:pPr>
              <w:spacing w:line="240" w:lineRule="auto"/>
              <w:rPr>
                <w:rFonts w:ascii="Times New Roman" w:hAnsi="Times New Roman"/>
                <w:color w:val="000000" w:themeColor="text1"/>
                <w:sz w:val="24"/>
                <w:szCs w:val="24"/>
              </w:rPr>
            </w:pPr>
            <w:r w:rsidRPr="00FF60BF">
              <w:rPr>
                <w:rFonts w:ascii="Times New Roman" w:hAnsi="Times New Roman"/>
                <w:color w:val="000000" w:themeColor="text1"/>
                <w:sz w:val="24"/>
                <w:szCs w:val="24"/>
              </w:rPr>
              <w:t>Explică și compară concepte, teorii, modele metodice necesare pentru proiectarea activităților educaționale.</w:t>
            </w:r>
          </w:p>
          <w:p w14:paraId="0E1C3227" w14:textId="5DCD74A6" w:rsidR="00FF60BF" w:rsidRPr="00FF60BF" w:rsidRDefault="00421443" w:rsidP="00FF60BF">
            <w:pPr>
              <w:spacing w:line="240" w:lineRule="auto"/>
              <w:rPr>
                <w:rFonts w:ascii="Times New Roman" w:hAnsi="Times New Roman"/>
                <w:color w:val="000000" w:themeColor="text1"/>
                <w:sz w:val="24"/>
                <w:szCs w:val="24"/>
              </w:rPr>
            </w:pPr>
            <w:r w:rsidRPr="00FF60BF">
              <w:rPr>
                <w:rFonts w:ascii="Times New Roman" w:hAnsi="Times New Roman"/>
                <w:color w:val="000000" w:themeColor="text1"/>
                <w:sz w:val="24"/>
                <w:szCs w:val="24"/>
              </w:rPr>
              <w:t xml:space="preserve">Identifică modele de instruire </w:t>
            </w:r>
            <w:r w:rsidR="00341A62">
              <w:rPr>
                <w:rFonts w:ascii="Times New Roman" w:hAnsi="Times New Roman"/>
                <w:color w:val="000000" w:themeColor="text1"/>
                <w:sz w:val="24"/>
                <w:szCs w:val="24"/>
              </w:rPr>
              <w:t>î</w:t>
            </w:r>
            <w:r w:rsidRPr="00FF60BF">
              <w:rPr>
                <w:rFonts w:ascii="Times New Roman" w:hAnsi="Times New Roman"/>
                <w:color w:val="000000" w:themeColor="text1"/>
                <w:sz w:val="24"/>
                <w:szCs w:val="24"/>
              </w:rPr>
              <w:t>n predare/învățare/evaluare și le adaptează domeniului educațional.</w:t>
            </w:r>
          </w:p>
          <w:p w14:paraId="52093893" w14:textId="11C00212" w:rsidR="00AF2F42" w:rsidRPr="00FF60BF" w:rsidRDefault="00AF2F42" w:rsidP="00FF60BF">
            <w:pPr>
              <w:spacing w:line="240" w:lineRule="auto"/>
              <w:rPr>
                <w:rFonts w:ascii="Times New Roman" w:hAnsi="Times New Roman"/>
                <w:color w:val="000000" w:themeColor="text1"/>
                <w:sz w:val="24"/>
                <w:szCs w:val="24"/>
              </w:rPr>
            </w:pPr>
            <w:r w:rsidRPr="00FF60BF">
              <w:rPr>
                <w:rFonts w:ascii="Times New Roman" w:hAnsi="Times New Roman"/>
                <w:color w:val="000000" w:themeColor="text1"/>
                <w:sz w:val="24"/>
                <w:szCs w:val="24"/>
              </w:rPr>
              <w:t>Cunoaște și explică modul de aplicare a conceptelelor psiho/peda/metodice fundamentale în implementarea curriculumului/activităților didactice</w:t>
            </w:r>
          </w:p>
          <w:p w14:paraId="373D44E3" w14:textId="1771C420" w:rsidR="00AF2F42" w:rsidRPr="00421443" w:rsidRDefault="00AF2F42" w:rsidP="00FF60BF">
            <w:pPr>
              <w:spacing w:line="240" w:lineRule="auto"/>
              <w:rPr>
                <w:rFonts w:ascii="Times New Roman" w:hAnsi="Times New Roman"/>
                <w:b/>
                <w:bCs/>
                <w:sz w:val="24"/>
                <w:szCs w:val="24"/>
              </w:rPr>
            </w:pPr>
            <w:r w:rsidRPr="00FF60BF">
              <w:rPr>
                <w:rFonts w:ascii="Times New Roman" w:hAnsi="Times New Roman"/>
                <w:color w:val="000000" w:themeColor="text1"/>
                <w:sz w:val="24"/>
                <w:szCs w:val="24"/>
              </w:rPr>
              <w:t>Explică normele comportamentale și regulile de organizare și funcționare a grupurilor de elevi</w:t>
            </w:r>
          </w:p>
        </w:tc>
      </w:tr>
      <w:tr w:rsidR="00FD0711" w:rsidRPr="0007194F" w14:paraId="110936E3" w14:textId="77777777" w:rsidTr="14008A05">
        <w:trPr>
          <w:cantSplit/>
          <w:trHeight w:val="1775"/>
        </w:trPr>
        <w:tc>
          <w:tcPr>
            <w:tcW w:w="1008" w:type="dxa"/>
            <w:shd w:val="clear" w:color="auto" w:fill="auto"/>
            <w:textDirection w:val="btLr"/>
            <w:vAlign w:val="center"/>
          </w:tcPr>
          <w:p w14:paraId="44988092" w14:textId="7FCA76EA" w:rsidR="00FD0711" w:rsidRPr="00150588" w:rsidRDefault="00E5213F" w:rsidP="000B3BD0">
            <w:pPr>
              <w:spacing w:after="0" w:line="240" w:lineRule="auto"/>
              <w:jc w:val="center"/>
              <w:rPr>
                <w:rFonts w:ascii="Times New Roman" w:hAnsi="Times New Roman"/>
                <w:b/>
                <w:sz w:val="24"/>
                <w:szCs w:val="24"/>
              </w:rPr>
            </w:pPr>
            <w:r w:rsidRPr="00150588">
              <w:rPr>
                <w:rFonts w:ascii="Times New Roman" w:hAnsi="Times New Roman"/>
                <w:b/>
                <w:sz w:val="24"/>
                <w:szCs w:val="24"/>
              </w:rPr>
              <w:t>Abilități</w:t>
            </w:r>
          </w:p>
        </w:tc>
        <w:tc>
          <w:tcPr>
            <w:tcW w:w="9674" w:type="dxa"/>
            <w:shd w:val="clear" w:color="auto" w:fill="auto"/>
          </w:tcPr>
          <w:p w14:paraId="7589E085" w14:textId="65488C33" w:rsidR="00421443" w:rsidRPr="002A0C1F" w:rsidRDefault="00421443" w:rsidP="00421443">
            <w:pPr>
              <w:pStyle w:val="Style1"/>
              <w:ind w:left="641"/>
              <w:rPr>
                <w:rFonts w:ascii="Times New Roman" w:hAnsi="Times New Roman"/>
                <w:szCs w:val="24"/>
                <w:lang w:val="ro-RO"/>
              </w:rPr>
            </w:pPr>
            <w:r w:rsidRPr="002A0C1F">
              <w:rPr>
                <w:rFonts w:ascii="Times New Roman" w:hAnsi="Times New Roman"/>
                <w:szCs w:val="24"/>
                <w:lang w:val="ro-RO"/>
              </w:rPr>
              <w:t>Aplică norme</w:t>
            </w:r>
            <w:r w:rsidR="009A42EC">
              <w:rPr>
                <w:rFonts w:ascii="Times New Roman" w:hAnsi="Times New Roman"/>
                <w:szCs w:val="24"/>
                <w:lang w:val="ro-RO"/>
              </w:rPr>
              <w:t xml:space="preserve"> </w:t>
            </w:r>
            <w:r w:rsidRPr="002A0C1F">
              <w:rPr>
                <w:rFonts w:ascii="Times New Roman" w:hAnsi="Times New Roman"/>
                <w:szCs w:val="24"/>
                <w:lang w:val="ro-RO"/>
              </w:rPr>
              <w:t xml:space="preserve">metodice în proiectarea programelor adaptate </w:t>
            </w:r>
            <w:r w:rsidR="009A42EC">
              <w:rPr>
                <w:rFonts w:ascii="Times New Roman" w:hAnsi="Times New Roman"/>
                <w:szCs w:val="24"/>
                <w:lang w:val="ro-RO"/>
              </w:rPr>
              <w:t>școlarilor</w:t>
            </w:r>
          </w:p>
          <w:p w14:paraId="45773D49" w14:textId="2B3779B0" w:rsidR="00421443" w:rsidRPr="002A0C1F" w:rsidRDefault="00421443" w:rsidP="00421443">
            <w:pPr>
              <w:pStyle w:val="Style1"/>
              <w:ind w:left="641"/>
              <w:rPr>
                <w:rFonts w:ascii="Times New Roman" w:hAnsi="Times New Roman"/>
                <w:szCs w:val="24"/>
                <w:lang w:val="ro-RO"/>
              </w:rPr>
            </w:pPr>
            <w:r w:rsidRPr="002A0C1F">
              <w:rPr>
                <w:rFonts w:ascii="Times New Roman" w:hAnsi="Times New Roman"/>
                <w:szCs w:val="24"/>
                <w:lang w:val="ro-RO"/>
              </w:rPr>
              <w:t>Elaborează proiecte de activitate diferențiate și adaptate utilizând resurse variate</w:t>
            </w:r>
          </w:p>
          <w:p w14:paraId="0A76F3D0" w14:textId="03145B3B" w:rsidR="00421443" w:rsidRPr="002A0C1F" w:rsidRDefault="00421443" w:rsidP="00421443">
            <w:pPr>
              <w:pStyle w:val="Style1"/>
              <w:ind w:left="641"/>
              <w:rPr>
                <w:rFonts w:ascii="Times New Roman" w:hAnsi="Times New Roman"/>
                <w:szCs w:val="24"/>
                <w:lang w:val="ro-RO"/>
              </w:rPr>
            </w:pPr>
            <w:r w:rsidRPr="002A0C1F">
              <w:rPr>
                <w:rFonts w:ascii="Times New Roman" w:hAnsi="Times New Roman"/>
                <w:szCs w:val="24"/>
                <w:lang w:val="ro-RO"/>
              </w:rPr>
              <w:t>Identifică nivelul achizițiilor elevilor utilizând metode adecvate și proiectează activități adaptate</w:t>
            </w:r>
            <w:r w:rsidR="009A42EC">
              <w:rPr>
                <w:rFonts w:ascii="Times New Roman" w:hAnsi="Times New Roman"/>
                <w:szCs w:val="24"/>
                <w:lang w:val="ro-RO"/>
              </w:rPr>
              <w:t xml:space="preserve"> </w:t>
            </w:r>
            <w:r w:rsidRPr="002A0C1F">
              <w:rPr>
                <w:rFonts w:ascii="Times New Roman" w:hAnsi="Times New Roman"/>
                <w:szCs w:val="24"/>
                <w:lang w:val="ro-RO"/>
              </w:rPr>
              <w:t>personalizate</w:t>
            </w:r>
          </w:p>
          <w:p w14:paraId="4E31B3B0" w14:textId="3EFC9111" w:rsidR="00241E04" w:rsidRPr="002A0C1F" w:rsidRDefault="00421443" w:rsidP="00421443">
            <w:pPr>
              <w:pStyle w:val="Style1"/>
              <w:ind w:left="641"/>
              <w:rPr>
                <w:rFonts w:ascii="Times New Roman" w:hAnsi="Times New Roman"/>
                <w:szCs w:val="24"/>
                <w:lang w:val="ro-RO"/>
              </w:rPr>
            </w:pPr>
            <w:r w:rsidRPr="002A0C1F">
              <w:rPr>
                <w:rFonts w:ascii="Times New Roman" w:hAnsi="Times New Roman"/>
                <w:szCs w:val="24"/>
                <w:lang w:val="ro-RO"/>
              </w:rPr>
              <w:t>Integrează resurse și contexte variate cu noile tehnologii pentru diversificarea/extinderea experiențelor educaționale pentru elevi</w:t>
            </w:r>
          </w:p>
          <w:p w14:paraId="29893D81" w14:textId="7A562093" w:rsidR="00AF2F42" w:rsidRPr="002A0C1F" w:rsidRDefault="00AF2F42" w:rsidP="00421443">
            <w:pPr>
              <w:pStyle w:val="Style1"/>
              <w:ind w:left="641"/>
              <w:rPr>
                <w:rFonts w:ascii="Times New Roman" w:hAnsi="Times New Roman"/>
                <w:szCs w:val="24"/>
              </w:rPr>
            </w:pPr>
            <w:r w:rsidRPr="00FF60BF">
              <w:rPr>
                <w:rFonts w:ascii="Times New Roman" w:hAnsi="Times New Roman"/>
                <w:szCs w:val="24"/>
                <w:lang w:val="ro-RO"/>
              </w:rPr>
              <w:t>Evaluează</w:t>
            </w:r>
            <w:r w:rsidRPr="002A0C1F">
              <w:rPr>
                <w:rFonts w:ascii="Times New Roman" w:hAnsi="Times New Roman"/>
                <w:szCs w:val="24"/>
                <w:lang w:val="ro-RO"/>
              </w:rPr>
              <w:t xml:space="preserve"> progresul în învățare ale elevilor și elaborează modele de interpretare a rezultatelor</w:t>
            </w:r>
          </w:p>
        </w:tc>
      </w:tr>
      <w:tr w:rsidR="002A2A27" w:rsidRPr="00150588" w14:paraId="22C94215" w14:textId="77777777" w:rsidTr="14008A05">
        <w:trPr>
          <w:cantSplit/>
          <w:trHeight w:val="2329"/>
        </w:trPr>
        <w:tc>
          <w:tcPr>
            <w:tcW w:w="1008" w:type="dxa"/>
            <w:shd w:val="clear" w:color="auto" w:fill="auto"/>
            <w:textDirection w:val="btLr"/>
            <w:vAlign w:val="center"/>
          </w:tcPr>
          <w:p w14:paraId="6A44056B" w14:textId="1D97EB29" w:rsidR="002A2A27" w:rsidRPr="00150588" w:rsidRDefault="002A2A27" w:rsidP="000B3BD0">
            <w:pPr>
              <w:spacing w:after="0" w:line="240" w:lineRule="auto"/>
              <w:jc w:val="center"/>
              <w:rPr>
                <w:rFonts w:ascii="Times New Roman" w:hAnsi="Times New Roman"/>
                <w:b/>
                <w:sz w:val="24"/>
                <w:szCs w:val="24"/>
              </w:rPr>
            </w:pPr>
            <w:r w:rsidRPr="00150588">
              <w:rPr>
                <w:rFonts w:ascii="Times New Roman" w:hAnsi="Times New Roman"/>
                <w:b/>
                <w:sz w:val="24"/>
                <w:szCs w:val="24"/>
              </w:rPr>
              <w:t xml:space="preserve">Responsabilitate </w:t>
            </w:r>
            <w:r w:rsidR="001B1709" w:rsidRPr="00150588">
              <w:rPr>
                <w:rFonts w:ascii="Times New Roman" w:hAnsi="Times New Roman"/>
                <w:b/>
                <w:sz w:val="24"/>
                <w:szCs w:val="24"/>
              </w:rPr>
              <w:t>ș</w:t>
            </w:r>
            <w:r w:rsidRPr="00150588">
              <w:rPr>
                <w:rFonts w:ascii="Times New Roman" w:hAnsi="Times New Roman"/>
                <w:b/>
                <w:sz w:val="24"/>
                <w:szCs w:val="24"/>
              </w:rPr>
              <w:t>i autonomie</w:t>
            </w:r>
          </w:p>
        </w:tc>
        <w:tc>
          <w:tcPr>
            <w:tcW w:w="9674" w:type="dxa"/>
            <w:shd w:val="clear" w:color="auto" w:fill="auto"/>
          </w:tcPr>
          <w:p w14:paraId="7381444D" w14:textId="21332D49" w:rsidR="00421443" w:rsidRPr="002A0C1F" w:rsidRDefault="00421443" w:rsidP="00421443">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2A0C1F">
              <w:rPr>
                <w:rFonts w:ascii="Times New Roman" w:hAnsi="Times New Roman"/>
                <w:color w:val="000000" w:themeColor="text1"/>
                <w:sz w:val="24"/>
                <w:szCs w:val="24"/>
              </w:rPr>
              <w:t>Își asumă responsabilitatea deciziilor și abordează independent și creativ complexitatea situațiilor educaționale</w:t>
            </w:r>
          </w:p>
          <w:p w14:paraId="4126407F" w14:textId="57E2298F" w:rsidR="00421443" w:rsidRPr="002A0C1F" w:rsidRDefault="00421443" w:rsidP="00421443">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2A0C1F">
              <w:rPr>
                <w:rFonts w:ascii="Times New Roman" w:hAnsi="Times New Roman"/>
                <w:color w:val="000000" w:themeColor="text1"/>
                <w:sz w:val="24"/>
                <w:szCs w:val="24"/>
              </w:rPr>
              <w:t>Propune și implementează soluții adaptate dovedind responsabilitate pentru progresul elevilor</w:t>
            </w:r>
          </w:p>
          <w:p w14:paraId="4D964A58" w14:textId="77777777" w:rsidR="00EF4811" w:rsidRPr="002A0C1F" w:rsidRDefault="00421443" w:rsidP="00421443">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2A0C1F">
              <w:rPr>
                <w:rFonts w:ascii="Times New Roman" w:hAnsi="Times New Roman"/>
                <w:color w:val="000000" w:themeColor="text1"/>
                <w:sz w:val="24"/>
                <w:szCs w:val="24"/>
              </w:rPr>
              <w:t>Demonstrează autonomie și responsabilitate în inițierea, implementarea și evaluarea de programe/proiecte/activități în comunitate</w:t>
            </w:r>
          </w:p>
          <w:p w14:paraId="4E90C458" w14:textId="552B4B5F" w:rsidR="00AF2F42" w:rsidRPr="002A0C1F" w:rsidRDefault="00AF2F42" w:rsidP="00421443">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7F7A33">
              <w:rPr>
                <w:rFonts w:ascii="Times New Roman" w:hAnsi="Times New Roman"/>
                <w:sz w:val="24"/>
                <w:szCs w:val="24"/>
              </w:rPr>
              <w:t>Evaluează</w:t>
            </w:r>
            <w:r w:rsidRPr="002A0C1F">
              <w:rPr>
                <w:rFonts w:ascii="Times New Roman" w:hAnsi="Times New Roman"/>
                <w:sz w:val="24"/>
                <w:szCs w:val="24"/>
              </w:rPr>
              <w:t xml:space="preserve"> progresul în învățare ale elevilor și elaborează modele de interpretare a rezultatelor</w:t>
            </w:r>
          </w:p>
        </w:tc>
      </w:tr>
    </w:tbl>
    <w:p w14:paraId="68FE1DA3" w14:textId="77777777" w:rsidR="00E176AD" w:rsidRPr="00150588" w:rsidRDefault="00E176AD" w:rsidP="00E176AD">
      <w:pPr>
        <w:spacing w:after="0" w:line="240" w:lineRule="auto"/>
        <w:rPr>
          <w:rFonts w:ascii="Times New Roman" w:hAnsi="Times New Roman"/>
          <w:b/>
          <w:bCs/>
          <w:sz w:val="24"/>
          <w:szCs w:val="24"/>
        </w:rPr>
      </w:pPr>
    </w:p>
    <w:p w14:paraId="2B4C8700" w14:textId="0CA18A02" w:rsidR="002A2A27" w:rsidRDefault="000B3BD0" w:rsidP="00E176AD">
      <w:pPr>
        <w:spacing w:after="0" w:line="240" w:lineRule="auto"/>
        <w:rPr>
          <w:rFonts w:ascii="Times New Roman" w:hAnsi="Times New Roman"/>
          <w:b/>
          <w:bCs/>
          <w:sz w:val="24"/>
          <w:szCs w:val="24"/>
        </w:rPr>
      </w:pPr>
      <w:r w:rsidRPr="00150588">
        <w:rPr>
          <w:rFonts w:ascii="Times New Roman" w:hAnsi="Times New Roman"/>
          <w:b/>
          <w:bCs/>
          <w:sz w:val="24"/>
          <w:szCs w:val="24"/>
        </w:rPr>
        <w:t>8</w:t>
      </w:r>
      <w:r w:rsidR="002A2A27" w:rsidRPr="00150588">
        <w:rPr>
          <w:rFonts w:ascii="Times New Roman" w:hAnsi="Times New Roman"/>
          <w:b/>
          <w:bCs/>
          <w:sz w:val="24"/>
          <w:szCs w:val="24"/>
        </w:rPr>
        <w:t>. Metode de predare</w:t>
      </w:r>
      <w:r w:rsidR="00101A4C" w:rsidRPr="00150588">
        <w:rPr>
          <w:rFonts w:ascii="Times New Roman" w:hAnsi="Times New Roman"/>
          <w:b/>
          <w:bCs/>
          <w:sz w:val="24"/>
          <w:szCs w:val="24"/>
        </w:rPr>
        <w:t xml:space="preserve"> </w:t>
      </w:r>
    </w:p>
    <w:p w14:paraId="2C3833D0" w14:textId="77777777" w:rsidR="004042A6" w:rsidRPr="00150588" w:rsidRDefault="004042A6" w:rsidP="00E176AD">
      <w:pPr>
        <w:spacing w:after="0" w:line="240" w:lineRule="auto"/>
        <w:rPr>
          <w:rFonts w:ascii="Times New Roman" w:hAnsi="Times New Roman"/>
          <w:bCs/>
          <w:i/>
          <w:color w:val="FF0000"/>
          <w:sz w:val="24"/>
          <w:szCs w:val="24"/>
        </w:rPr>
      </w:pPr>
    </w:p>
    <w:p w14:paraId="41679304" w14:textId="5A58C4EA" w:rsidR="006577CD" w:rsidRPr="00150588" w:rsidRDefault="00A45D21" w:rsidP="006577CD">
      <w:pPr>
        <w:spacing w:after="0" w:line="240" w:lineRule="auto"/>
        <w:ind w:firstLine="708"/>
        <w:jc w:val="both"/>
        <w:rPr>
          <w:rFonts w:ascii="Times New Roman" w:hAnsi="Times New Roman"/>
          <w:sz w:val="24"/>
          <w:szCs w:val="24"/>
        </w:rPr>
      </w:pPr>
      <w:r w:rsidRPr="00150588">
        <w:rPr>
          <w:rFonts w:ascii="Times New Roman" w:hAnsi="Times New Roman"/>
          <w:sz w:val="24"/>
          <w:szCs w:val="24"/>
        </w:rPr>
        <w:t xml:space="preserve">Pornindu-se de analiza caracteristicilor de învățare ale studenților și de la nevoile lor specifice, procesul de predare va explora metode de predare atât expozitive (prelegerea, expunerea), cât și conversativ-interactive, bazate pe modele de învățare prin descoperire facilitate de explorarea directa și indirectă a realității (experimentul, demonstrația, modelarea), dar și pe metode bazate pe acțiune, precum exercițiul, activitățile practice și rezolvarea de probleme. </w:t>
      </w:r>
    </w:p>
    <w:p w14:paraId="128861FC" w14:textId="4080C99A" w:rsidR="00975323" w:rsidRPr="00150588" w:rsidRDefault="00924485" w:rsidP="000B3BD0">
      <w:pPr>
        <w:spacing w:after="0" w:line="240" w:lineRule="auto"/>
        <w:ind w:firstLine="708"/>
        <w:jc w:val="both"/>
        <w:rPr>
          <w:rFonts w:ascii="Times New Roman" w:hAnsi="Times New Roman"/>
          <w:sz w:val="24"/>
          <w:szCs w:val="24"/>
        </w:rPr>
      </w:pPr>
      <w:r w:rsidRPr="00150588">
        <w:rPr>
          <w:rFonts w:ascii="Times New Roman" w:hAnsi="Times New Roman"/>
          <w:sz w:val="24"/>
          <w:szCs w:val="24"/>
        </w:rPr>
        <w:t xml:space="preserve">În activitatea de predare vor fi utilizate </w:t>
      </w:r>
      <w:r w:rsidR="00975323" w:rsidRPr="00150588">
        <w:rPr>
          <w:rFonts w:ascii="Times New Roman" w:hAnsi="Times New Roman"/>
          <w:sz w:val="24"/>
          <w:szCs w:val="24"/>
        </w:rPr>
        <w:t>prelegeri, în baza unor prezentări Power Point</w:t>
      </w:r>
      <w:r w:rsidR="00AF2F42">
        <w:rPr>
          <w:rFonts w:ascii="Times New Roman" w:hAnsi="Times New Roman"/>
          <w:sz w:val="24"/>
          <w:szCs w:val="24"/>
        </w:rPr>
        <w:t xml:space="preserve">. </w:t>
      </w:r>
      <w:r w:rsidR="00975323" w:rsidRPr="00150588">
        <w:rPr>
          <w:rFonts w:ascii="Times New Roman" w:hAnsi="Times New Roman"/>
          <w:sz w:val="24"/>
          <w:szCs w:val="24"/>
        </w:rPr>
        <w:t>Fiecare curs va debuta cu recapitularea capitolelor deja parcurse, cu accent asupra no</w:t>
      </w:r>
      <w:r w:rsidR="001B1709" w:rsidRPr="00150588">
        <w:rPr>
          <w:rFonts w:ascii="Times New Roman" w:hAnsi="Times New Roman"/>
          <w:sz w:val="24"/>
          <w:szCs w:val="24"/>
        </w:rPr>
        <w:t>ț</w:t>
      </w:r>
      <w:r w:rsidR="00975323" w:rsidRPr="00150588">
        <w:rPr>
          <w:rFonts w:ascii="Times New Roman" w:hAnsi="Times New Roman"/>
          <w:sz w:val="24"/>
          <w:szCs w:val="24"/>
        </w:rPr>
        <w:t xml:space="preserve">iunilor parcurse la ultimul curs. </w:t>
      </w:r>
    </w:p>
    <w:p w14:paraId="32D58F43" w14:textId="576A43CA" w:rsidR="001F1957" w:rsidRPr="00150588" w:rsidRDefault="001F1957" w:rsidP="000B3BD0">
      <w:pPr>
        <w:spacing w:after="0" w:line="240" w:lineRule="auto"/>
        <w:ind w:firstLine="708"/>
        <w:jc w:val="both"/>
        <w:rPr>
          <w:rFonts w:ascii="Times New Roman" w:hAnsi="Times New Roman"/>
          <w:sz w:val="24"/>
          <w:szCs w:val="24"/>
        </w:rPr>
      </w:pPr>
      <w:r w:rsidRPr="00150588">
        <w:rPr>
          <w:rFonts w:ascii="Times New Roman" w:hAnsi="Times New Roman"/>
          <w:sz w:val="24"/>
          <w:szCs w:val="24"/>
        </w:rPr>
        <w:t xml:space="preserve">Prezentările utilizează imagini </w:t>
      </w:r>
      <w:r w:rsidR="001B1709" w:rsidRPr="00150588">
        <w:rPr>
          <w:rFonts w:ascii="Times New Roman" w:hAnsi="Times New Roman"/>
          <w:sz w:val="24"/>
          <w:szCs w:val="24"/>
        </w:rPr>
        <w:t>ș</w:t>
      </w:r>
      <w:r w:rsidRPr="00150588">
        <w:rPr>
          <w:rFonts w:ascii="Times New Roman" w:hAnsi="Times New Roman"/>
          <w:sz w:val="24"/>
          <w:szCs w:val="24"/>
        </w:rPr>
        <w:t>i scheme, astfel încât informa</w:t>
      </w:r>
      <w:r w:rsidR="001B1709" w:rsidRPr="00150588">
        <w:rPr>
          <w:rFonts w:ascii="Times New Roman" w:hAnsi="Times New Roman"/>
          <w:sz w:val="24"/>
          <w:szCs w:val="24"/>
        </w:rPr>
        <w:t>ț</w:t>
      </w:r>
      <w:r w:rsidRPr="00150588">
        <w:rPr>
          <w:rFonts w:ascii="Times New Roman" w:hAnsi="Times New Roman"/>
          <w:sz w:val="24"/>
          <w:szCs w:val="24"/>
        </w:rPr>
        <w:t>iile prezentate să fie u</w:t>
      </w:r>
      <w:r w:rsidR="001B1709" w:rsidRPr="00150588">
        <w:rPr>
          <w:rFonts w:ascii="Times New Roman" w:hAnsi="Times New Roman"/>
          <w:sz w:val="24"/>
          <w:szCs w:val="24"/>
        </w:rPr>
        <w:t>ș</w:t>
      </w:r>
      <w:r w:rsidRPr="00150588">
        <w:rPr>
          <w:rFonts w:ascii="Times New Roman" w:hAnsi="Times New Roman"/>
          <w:sz w:val="24"/>
          <w:szCs w:val="24"/>
        </w:rPr>
        <w:t>or de în</w:t>
      </w:r>
      <w:r w:rsidR="001B1709" w:rsidRPr="00150588">
        <w:rPr>
          <w:rFonts w:ascii="Times New Roman" w:hAnsi="Times New Roman"/>
          <w:sz w:val="24"/>
          <w:szCs w:val="24"/>
        </w:rPr>
        <w:t>ț</w:t>
      </w:r>
      <w:r w:rsidRPr="00150588">
        <w:rPr>
          <w:rFonts w:ascii="Times New Roman" w:hAnsi="Times New Roman"/>
          <w:sz w:val="24"/>
          <w:szCs w:val="24"/>
        </w:rPr>
        <w:t xml:space="preserve">eles </w:t>
      </w:r>
      <w:r w:rsidR="001B1709" w:rsidRPr="00150588">
        <w:rPr>
          <w:rFonts w:ascii="Times New Roman" w:hAnsi="Times New Roman"/>
          <w:sz w:val="24"/>
          <w:szCs w:val="24"/>
        </w:rPr>
        <w:t>ș</w:t>
      </w:r>
      <w:r w:rsidRPr="00150588">
        <w:rPr>
          <w:rFonts w:ascii="Times New Roman" w:hAnsi="Times New Roman"/>
          <w:sz w:val="24"/>
          <w:szCs w:val="24"/>
        </w:rPr>
        <w:t xml:space="preserve">i </w:t>
      </w:r>
      <w:r w:rsidR="00AF2F42">
        <w:rPr>
          <w:rFonts w:ascii="Times New Roman" w:hAnsi="Times New Roman"/>
          <w:sz w:val="24"/>
          <w:szCs w:val="24"/>
        </w:rPr>
        <w:t xml:space="preserve">de </w:t>
      </w:r>
      <w:r w:rsidRPr="00150588">
        <w:rPr>
          <w:rFonts w:ascii="Times New Roman" w:hAnsi="Times New Roman"/>
          <w:sz w:val="24"/>
          <w:szCs w:val="24"/>
        </w:rPr>
        <w:t>asimilat.</w:t>
      </w:r>
    </w:p>
    <w:bookmarkEnd w:id="1"/>
    <w:p w14:paraId="4C82E5C9" w14:textId="77777777" w:rsidR="003D0D85" w:rsidRDefault="003D0D85" w:rsidP="00E176AD">
      <w:pPr>
        <w:spacing w:after="0" w:line="240" w:lineRule="auto"/>
        <w:rPr>
          <w:rFonts w:ascii="Times New Roman" w:hAnsi="Times New Roman"/>
          <w:b/>
          <w:sz w:val="24"/>
          <w:szCs w:val="24"/>
        </w:rPr>
      </w:pPr>
    </w:p>
    <w:p w14:paraId="391117EE" w14:textId="32061C2F" w:rsidR="00FD0711" w:rsidRDefault="007927E2" w:rsidP="000B3BD0">
      <w:pPr>
        <w:spacing w:after="0" w:line="240" w:lineRule="auto"/>
        <w:rPr>
          <w:rFonts w:ascii="Times New Roman" w:hAnsi="Times New Roman"/>
          <w:b/>
          <w:sz w:val="24"/>
          <w:szCs w:val="24"/>
        </w:rPr>
      </w:pPr>
      <w:r>
        <w:rPr>
          <w:rFonts w:ascii="Times New Roman" w:hAnsi="Times New Roman"/>
          <w:b/>
          <w:sz w:val="24"/>
          <w:szCs w:val="24"/>
        </w:rPr>
        <w:t>9</w:t>
      </w:r>
      <w:r w:rsidR="003D0D85">
        <w:rPr>
          <w:rFonts w:ascii="Times New Roman" w:hAnsi="Times New Roman"/>
          <w:b/>
          <w:sz w:val="24"/>
          <w:szCs w:val="24"/>
        </w:rPr>
        <w:t xml:space="preserve">. </w:t>
      </w:r>
      <w:r w:rsidR="00FD0711">
        <w:rPr>
          <w:rFonts w:ascii="Times New Roman" w:hAnsi="Times New Roman"/>
          <w:b/>
          <w:sz w:val="24"/>
          <w:szCs w:val="24"/>
        </w:rPr>
        <w:t>Con</w:t>
      </w:r>
      <w:r w:rsidR="001B1709">
        <w:rPr>
          <w:rFonts w:ascii="Times New Roman" w:hAnsi="Times New Roman"/>
          <w:b/>
          <w:sz w:val="24"/>
          <w:szCs w:val="24"/>
        </w:rPr>
        <w:t>ț</w:t>
      </w:r>
      <w:r w:rsidR="00FD0711">
        <w:rPr>
          <w:rFonts w:ascii="Times New Roman" w:hAnsi="Times New Roman"/>
          <w:b/>
          <w:sz w:val="24"/>
          <w:szCs w:val="24"/>
        </w:rPr>
        <w:t>inuturi</w:t>
      </w:r>
    </w:p>
    <w:p w14:paraId="2F74036D" w14:textId="10B449F6" w:rsidR="007C6ED5" w:rsidRDefault="007C6ED5" w:rsidP="000B3BD0">
      <w:pPr>
        <w:spacing w:after="0" w:line="240" w:lineRule="auto"/>
        <w:rPr>
          <w:rFonts w:ascii="Times New Roman" w:hAnsi="Times New Roman"/>
          <w:b/>
          <w:sz w:val="24"/>
          <w:szCs w:val="24"/>
        </w:rPr>
      </w:pPr>
    </w:p>
    <w:p w14:paraId="6F862247" w14:textId="07DDFBAD" w:rsidR="007C6ED5" w:rsidRDefault="007C6ED5" w:rsidP="000B3BD0">
      <w:pPr>
        <w:spacing w:after="0" w:line="240" w:lineRule="auto"/>
        <w:rPr>
          <w:rFonts w:ascii="Times New Roman" w:hAnsi="Times New Roman"/>
          <w:b/>
          <w:sz w:val="24"/>
          <w:szCs w:val="24"/>
        </w:rPr>
      </w:pPr>
    </w:p>
    <w:tbl>
      <w:tblPr>
        <w:tblW w:w="9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1"/>
        <w:gridCol w:w="5414"/>
        <w:gridCol w:w="567"/>
        <w:gridCol w:w="1418"/>
        <w:gridCol w:w="1905"/>
      </w:tblGrid>
      <w:tr w:rsidR="007C6ED5" w14:paraId="6EDD98C6" w14:textId="77777777" w:rsidTr="007C6ED5">
        <w:trPr>
          <w:jc w:val="center"/>
        </w:trPr>
        <w:tc>
          <w:tcPr>
            <w:tcW w:w="5875" w:type="dxa"/>
            <w:gridSpan w:val="2"/>
            <w:tcBorders>
              <w:top w:val="single" w:sz="4" w:space="0" w:color="auto"/>
              <w:left w:val="single" w:sz="4" w:space="0" w:color="auto"/>
              <w:bottom w:val="single" w:sz="4" w:space="0" w:color="auto"/>
              <w:right w:val="single" w:sz="4" w:space="0" w:color="auto"/>
            </w:tcBorders>
            <w:vAlign w:val="center"/>
            <w:hideMark/>
          </w:tcPr>
          <w:p w14:paraId="6B8D6BA7" w14:textId="5F3F221D" w:rsidR="007C6ED5" w:rsidRDefault="007C6ED5">
            <w:pPr>
              <w:rPr>
                <w:rFonts w:ascii="Arial" w:hAnsi="Arial" w:cs="Arial"/>
                <w:b/>
                <w:bCs/>
                <w:sz w:val="18"/>
                <w:szCs w:val="18"/>
                <w:lang w:eastAsia="ro-RO"/>
              </w:rPr>
            </w:pPr>
            <w:r>
              <w:rPr>
                <w:rFonts w:ascii="Arial" w:hAnsi="Arial" w:cs="Arial"/>
                <w:b/>
                <w:bCs/>
                <w:sz w:val="18"/>
                <w:szCs w:val="18"/>
                <w:lang w:eastAsia="ro-RO"/>
              </w:rPr>
              <w:t xml:space="preserve">9.1. Curs </w:t>
            </w:r>
          </w:p>
        </w:tc>
        <w:tc>
          <w:tcPr>
            <w:tcW w:w="567" w:type="dxa"/>
            <w:tcBorders>
              <w:top w:val="single" w:sz="4" w:space="0" w:color="auto"/>
              <w:left w:val="single" w:sz="4" w:space="0" w:color="auto"/>
              <w:bottom w:val="single" w:sz="4" w:space="0" w:color="auto"/>
              <w:right w:val="single" w:sz="4" w:space="0" w:color="auto"/>
            </w:tcBorders>
            <w:vAlign w:val="center"/>
            <w:hideMark/>
          </w:tcPr>
          <w:p w14:paraId="2B67DBAE" w14:textId="77777777" w:rsidR="007C6ED5" w:rsidRDefault="007C6ED5">
            <w:pPr>
              <w:jc w:val="center"/>
              <w:rPr>
                <w:rFonts w:ascii="Arial" w:hAnsi="Arial" w:cs="Arial"/>
                <w:sz w:val="18"/>
                <w:szCs w:val="18"/>
                <w:lang w:eastAsia="ro-RO"/>
              </w:rPr>
            </w:pPr>
            <w:r>
              <w:rPr>
                <w:rFonts w:ascii="Arial" w:hAnsi="Arial" w:cs="Arial"/>
                <w:sz w:val="18"/>
                <w:szCs w:val="18"/>
                <w:lang w:eastAsia="ro-RO"/>
              </w:rPr>
              <w:t>Nr. ore</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A637F59" w14:textId="77777777" w:rsidR="007C6ED5" w:rsidRDefault="007C6ED5">
            <w:pPr>
              <w:jc w:val="center"/>
              <w:rPr>
                <w:rFonts w:ascii="Arial" w:hAnsi="Arial" w:cs="Arial"/>
                <w:sz w:val="18"/>
                <w:szCs w:val="18"/>
                <w:lang w:eastAsia="ro-RO"/>
              </w:rPr>
            </w:pPr>
            <w:r>
              <w:rPr>
                <w:rFonts w:ascii="Arial" w:hAnsi="Arial" w:cs="Arial"/>
                <w:sz w:val="18"/>
                <w:szCs w:val="18"/>
                <w:lang w:eastAsia="ro-RO"/>
              </w:rPr>
              <w:t>Metode de predare</w:t>
            </w:r>
          </w:p>
        </w:tc>
        <w:tc>
          <w:tcPr>
            <w:tcW w:w="1905" w:type="dxa"/>
            <w:tcBorders>
              <w:top w:val="single" w:sz="4" w:space="0" w:color="auto"/>
              <w:left w:val="single" w:sz="4" w:space="0" w:color="auto"/>
              <w:bottom w:val="single" w:sz="4" w:space="0" w:color="auto"/>
              <w:right w:val="single" w:sz="4" w:space="0" w:color="auto"/>
            </w:tcBorders>
            <w:hideMark/>
          </w:tcPr>
          <w:p w14:paraId="66194AB4" w14:textId="77777777" w:rsidR="007C6ED5" w:rsidRDefault="007C6ED5">
            <w:pPr>
              <w:jc w:val="center"/>
              <w:rPr>
                <w:rFonts w:ascii="Arial" w:hAnsi="Arial" w:cs="Arial"/>
                <w:sz w:val="18"/>
                <w:szCs w:val="18"/>
                <w:lang w:eastAsia="ro-RO"/>
              </w:rPr>
            </w:pPr>
            <w:r>
              <w:rPr>
                <w:rFonts w:ascii="Arial" w:hAnsi="Arial" w:cs="Arial"/>
                <w:sz w:val="18"/>
                <w:szCs w:val="18"/>
                <w:lang w:eastAsia="ro-RO"/>
              </w:rPr>
              <w:t>Observaţii</w:t>
            </w:r>
          </w:p>
          <w:p w14:paraId="7353BF44" w14:textId="77777777" w:rsidR="007C6ED5" w:rsidRDefault="007C6ED5">
            <w:pPr>
              <w:jc w:val="center"/>
              <w:rPr>
                <w:rFonts w:ascii="Arial" w:hAnsi="Arial" w:cs="Arial"/>
                <w:sz w:val="18"/>
                <w:szCs w:val="18"/>
                <w:lang w:eastAsia="ro-RO"/>
              </w:rPr>
            </w:pPr>
            <w:r>
              <w:rPr>
                <w:rFonts w:ascii="Arial" w:hAnsi="Arial" w:cs="Arial"/>
                <w:sz w:val="18"/>
                <w:szCs w:val="18"/>
                <w:lang w:eastAsia="ro-RO"/>
              </w:rPr>
              <w:t>Resurse folosite</w:t>
            </w:r>
          </w:p>
        </w:tc>
      </w:tr>
      <w:tr w:rsidR="007C6ED5" w14:paraId="5F10AC30" w14:textId="77777777" w:rsidTr="007C6ED5">
        <w:trPr>
          <w:trHeight w:val="23"/>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463AD48C" w14:textId="77777777" w:rsidR="007C6ED5" w:rsidRDefault="007C6ED5">
            <w:pPr>
              <w:jc w:val="center"/>
              <w:rPr>
                <w:rFonts w:ascii="Arial" w:hAnsi="Arial" w:cs="Arial"/>
                <w:bCs/>
                <w:sz w:val="18"/>
                <w:szCs w:val="18"/>
                <w:lang w:eastAsia="ro-RO"/>
              </w:rPr>
            </w:pPr>
            <w:r>
              <w:rPr>
                <w:rFonts w:ascii="Arial" w:hAnsi="Arial" w:cs="Arial"/>
                <w:bCs/>
                <w:sz w:val="18"/>
                <w:szCs w:val="18"/>
                <w:lang w:eastAsia="ro-RO"/>
              </w:rPr>
              <w:t>1</w:t>
            </w:r>
          </w:p>
        </w:tc>
        <w:tc>
          <w:tcPr>
            <w:tcW w:w="5414" w:type="dxa"/>
            <w:tcBorders>
              <w:top w:val="single" w:sz="4" w:space="0" w:color="auto"/>
              <w:left w:val="single" w:sz="4" w:space="0" w:color="auto"/>
              <w:bottom w:val="single" w:sz="4" w:space="0" w:color="auto"/>
              <w:right w:val="single" w:sz="4" w:space="0" w:color="auto"/>
            </w:tcBorders>
            <w:vAlign w:val="center"/>
            <w:hideMark/>
          </w:tcPr>
          <w:p w14:paraId="59F8D8FF" w14:textId="599B9387" w:rsidR="007C6ED5" w:rsidRDefault="007C6ED5">
            <w:pPr>
              <w:rPr>
                <w:rFonts w:ascii="Arial" w:hAnsi="Arial" w:cs="Arial"/>
                <w:sz w:val="18"/>
                <w:szCs w:val="18"/>
                <w:lang w:eastAsia="ro-RO"/>
              </w:rPr>
            </w:pPr>
            <w:r>
              <w:rPr>
                <w:rFonts w:ascii="Arial" w:hAnsi="Arial" w:cs="Arial"/>
                <w:sz w:val="18"/>
                <w:szCs w:val="18"/>
                <w:lang w:eastAsia="ro-RO"/>
              </w:rPr>
              <w:t xml:space="preserve">Obiectul si sarcinile </w:t>
            </w:r>
            <w:r w:rsidR="007F7A33">
              <w:rPr>
                <w:rFonts w:ascii="Arial" w:hAnsi="Arial" w:cs="Arial"/>
                <w:sz w:val="18"/>
                <w:szCs w:val="18"/>
                <w:lang w:eastAsia="ro-RO"/>
              </w:rPr>
              <w:t xml:space="preserve">didacticii </w:t>
            </w:r>
            <w:r>
              <w:rPr>
                <w:rFonts w:ascii="Arial" w:hAnsi="Arial" w:cs="Arial"/>
                <w:sz w:val="18"/>
                <w:szCs w:val="18"/>
                <w:lang w:eastAsia="ro-RO"/>
              </w:rPr>
              <w:t xml:space="preserve">matematicii, conform </w:t>
            </w:r>
            <w:r w:rsidR="007F7A33">
              <w:rPr>
                <w:rFonts w:ascii="Arial" w:hAnsi="Arial" w:cs="Arial"/>
                <w:sz w:val="18"/>
                <w:szCs w:val="18"/>
                <w:lang w:eastAsia="ro-RO"/>
              </w:rPr>
              <w:t>programelor</w:t>
            </w:r>
            <w:r>
              <w:rPr>
                <w:rFonts w:ascii="Arial" w:hAnsi="Arial" w:cs="Arial"/>
                <w:sz w:val="18"/>
                <w:szCs w:val="18"/>
                <w:lang w:eastAsia="ro-RO"/>
              </w:rPr>
              <w:t xml:space="preserve"> pentru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3AA99C2F"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17D97FFB" w14:textId="77777777" w:rsidR="007C6ED5" w:rsidRDefault="007C6ED5">
            <w:pPr>
              <w:rPr>
                <w:rFonts w:ascii="Arial" w:eastAsia="Corbel" w:hAnsi="Arial" w:cs="Arial"/>
                <w:sz w:val="16"/>
                <w:szCs w:val="16"/>
                <w:lang w:eastAsia="ro-RO"/>
              </w:rPr>
            </w:pPr>
            <w:r>
              <w:rPr>
                <w:rFonts w:ascii="Arial" w:eastAsia="Corbel" w:hAnsi="Arial" w:cs="Arial"/>
                <w:sz w:val="16"/>
                <w:szCs w:val="16"/>
                <w:lang w:eastAsia="ro-RO"/>
              </w:rPr>
              <w:t>exercițiul de reflecție</w:t>
            </w:r>
          </w:p>
          <w:p w14:paraId="0E0F8FE9" w14:textId="77777777" w:rsidR="007C6ED5" w:rsidRDefault="007C6ED5">
            <w:pPr>
              <w:rPr>
                <w:rFonts w:ascii="Arial" w:eastAsia="Corbel" w:hAnsi="Arial" w:cs="Arial"/>
                <w:sz w:val="16"/>
                <w:szCs w:val="16"/>
                <w:lang w:eastAsia="ro-RO"/>
              </w:rPr>
            </w:pPr>
            <w:r>
              <w:rPr>
                <w:rFonts w:ascii="Arial" w:eastAsia="Corbel" w:hAnsi="Arial" w:cs="Arial"/>
                <w:sz w:val="16"/>
                <w:szCs w:val="16"/>
                <w:lang w:eastAsia="ro-RO"/>
              </w:rPr>
              <w:t>prelegerea</w:t>
            </w:r>
          </w:p>
          <w:p w14:paraId="06109B50" w14:textId="77777777" w:rsidR="007C6ED5" w:rsidRDefault="007C6ED5">
            <w:pPr>
              <w:rPr>
                <w:rFonts w:ascii="Arial" w:eastAsia="Corbel" w:hAnsi="Arial" w:cs="Arial"/>
                <w:sz w:val="16"/>
                <w:szCs w:val="16"/>
                <w:lang w:eastAsia="ro-RO"/>
              </w:rPr>
            </w:pPr>
            <w:r>
              <w:rPr>
                <w:rFonts w:ascii="Arial" w:eastAsia="Corbel" w:hAnsi="Arial" w:cs="Arial"/>
                <w:sz w:val="16"/>
                <w:szCs w:val="16"/>
                <w:lang w:eastAsia="ro-RO"/>
              </w:rPr>
              <w:t>conversația</w:t>
            </w:r>
          </w:p>
          <w:p w14:paraId="46231258" w14:textId="77777777" w:rsidR="007C6ED5" w:rsidRDefault="007C6ED5">
            <w:pPr>
              <w:jc w:val="center"/>
              <w:rPr>
                <w:rFonts w:ascii="Arial" w:hAnsi="Arial" w:cs="Arial"/>
                <w:sz w:val="16"/>
                <w:szCs w:val="16"/>
                <w:lang w:val="pt-BR" w:eastAsia="ro-RO"/>
              </w:rPr>
            </w:pPr>
            <w:r>
              <w:rPr>
                <w:rFonts w:ascii="Arial" w:eastAsia="Corbel" w:hAnsi="Arial" w:cs="Arial"/>
                <w:sz w:val="16"/>
                <w:szCs w:val="16"/>
                <w:lang w:eastAsia="ro-RO"/>
              </w:rPr>
              <w:t>problematizarea</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4A83A258" w14:textId="77777777" w:rsidR="007C6ED5" w:rsidRDefault="007C6ED5">
            <w:pPr>
              <w:spacing w:before="100"/>
              <w:rPr>
                <w:rFonts w:ascii="Arial" w:eastAsia="Calibri" w:hAnsi="Arial" w:cs="Arial"/>
                <w:sz w:val="16"/>
                <w:szCs w:val="16"/>
                <w:lang w:eastAsia="ro-RO"/>
              </w:rPr>
            </w:pPr>
            <w:r>
              <w:rPr>
                <w:rFonts w:ascii="Arial" w:eastAsia="Calibri" w:hAnsi="Arial" w:cs="Arial"/>
                <w:sz w:val="16"/>
                <w:szCs w:val="16"/>
                <w:lang w:eastAsia="ro-RO"/>
              </w:rPr>
              <w:t>Prezentări în power-point</w:t>
            </w:r>
          </w:p>
          <w:p w14:paraId="36F7E4C8" w14:textId="77777777" w:rsidR="007C6ED5" w:rsidRDefault="007C6ED5">
            <w:pPr>
              <w:rPr>
                <w:rFonts w:ascii="Arial" w:hAnsi="Arial" w:cs="Arial"/>
                <w:sz w:val="16"/>
                <w:szCs w:val="16"/>
                <w:lang w:eastAsia="ro-RO"/>
              </w:rPr>
            </w:pPr>
            <w:r>
              <w:rPr>
                <w:rFonts w:ascii="Arial" w:eastAsia="Corbel" w:hAnsi="Arial" w:cs="Arial"/>
                <w:sz w:val="16"/>
                <w:szCs w:val="16"/>
                <w:shd w:val="clear" w:color="auto" w:fill="FFFFFF"/>
                <w:lang w:eastAsia="ro-RO"/>
              </w:rPr>
              <w:t>Învățarea prin descoperire</w:t>
            </w:r>
          </w:p>
        </w:tc>
      </w:tr>
      <w:tr w:rsidR="007C6ED5" w14:paraId="39DE8663"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1DAA9DFB"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2</w:t>
            </w:r>
          </w:p>
        </w:tc>
        <w:tc>
          <w:tcPr>
            <w:tcW w:w="5414" w:type="dxa"/>
            <w:tcBorders>
              <w:top w:val="single" w:sz="4" w:space="0" w:color="auto"/>
              <w:left w:val="single" w:sz="4" w:space="0" w:color="auto"/>
              <w:bottom w:val="single" w:sz="4" w:space="0" w:color="auto"/>
              <w:right w:val="single" w:sz="4" w:space="0" w:color="auto"/>
            </w:tcBorders>
            <w:vAlign w:val="center"/>
            <w:hideMark/>
          </w:tcPr>
          <w:p w14:paraId="357B7948" w14:textId="77777777" w:rsidR="007C6ED5" w:rsidRDefault="007C6ED5">
            <w:pPr>
              <w:rPr>
                <w:rFonts w:ascii="Arial" w:hAnsi="Arial" w:cs="Arial"/>
                <w:sz w:val="18"/>
                <w:szCs w:val="18"/>
                <w:lang w:eastAsia="ro-RO"/>
              </w:rPr>
            </w:pPr>
            <w:r>
              <w:rPr>
                <w:rFonts w:ascii="Arial" w:hAnsi="Arial" w:cs="Arial"/>
                <w:sz w:val="18"/>
                <w:szCs w:val="18"/>
                <w:lang w:eastAsia="ro-RO"/>
              </w:rPr>
              <w:t>Proiectarea activitatii didactice la matematica  în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5CE8837D"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5F09456C"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01B93979" w14:textId="77777777" w:rsidR="007C6ED5" w:rsidRDefault="007C6ED5">
            <w:pPr>
              <w:rPr>
                <w:rFonts w:ascii="Arial" w:hAnsi="Arial" w:cs="Arial"/>
                <w:sz w:val="16"/>
                <w:szCs w:val="16"/>
                <w:lang w:eastAsia="ro-RO"/>
              </w:rPr>
            </w:pPr>
          </w:p>
        </w:tc>
      </w:tr>
      <w:tr w:rsidR="007C6ED5" w14:paraId="7F357B06"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28D65CFC"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3</w:t>
            </w:r>
          </w:p>
        </w:tc>
        <w:tc>
          <w:tcPr>
            <w:tcW w:w="5414" w:type="dxa"/>
            <w:tcBorders>
              <w:top w:val="single" w:sz="4" w:space="0" w:color="auto"/>
              <w:left w:val="single" w:sz="4" w:space="0" w:color="auto"/>
              <w:bottom w:val="single" w:sz="4" w:space="0" w:color="auto"/>
              <w:right w:val="single" w:sz="4" w:space="0" w:color="auto"/>
            </w:tcBorders>
            <w:vAlign w:val="center"/>
            <w:hideMark/>
          </w:tcPr>
          <w:p w14:paraId="42B9F1EF" w14:textId="77777777" w:rsidR="007C6ED5" w:rsidRDefault="007C6ED5">
            <w:pPr>
              <w:rPr>
                <w:rFonts w:ascii="Arial" w:hAnsi="Arial" w:cs="Arial"/>
                <w:sz w:val="18"/>
                <w:szCs w:val="18"/>
                <w:lang w:eastAsia="ro-RO"/>
              </w:rPr>
            </w:pPr>
            <w:r>
              <w:rPr>
                <w:rFonts w:ascii="Arial" w:hAnsi="Arial" w:cs="Arial"/>
                <w:sz w:val="18"/>
                <w:szCs w:val="18"/>
                <w:lang w:eastAsia="ro-RO"/>
              </w:rPr>
              <w:t xml:space="preserve">Metodologia formării conceptului de numar natural </w:t>
            </w:r>
            <w:r>
              <w:rPr>
                <w:rFonts w:ascii="Arial" w:eastAsia="Arial Unicode MS" w:hAnsi="Arial" w:cs="Arial"/>
                <w:sz w:val="18"/>
                <w:szCs w:val="18"/>
                <w:lang w:eastAsia="zh-TW"/>
              </w:rPr>
              <w:t xml:space="preserve">în </w:t>
            </w:r>
            <w:r>
              <w:rPr>
                <w:rFonts w:ascii="Arial" w:hAnsi="Arial" w:cs="Arial"/>
                <w:sz w:val="18"/>
                <w:szCs w:val="18"/>
                <w:lang w:eastAsia="ro-RO"/>
              </w:rPr>
              <w:t>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7283351D" w14:textId="77777777" w:rsidR="007C6ED5" w:rsidRDefault="007C6ED5">
            <w:pPr>
              <w:jc w:val="center"/>
              <w:rPr>
                <w:rFonts w:ascii="Arial" w:hAnsi="Arial" w:cs="Arial"/>
                <w:sz w:val="18"/>
                <w:szCs w:val="18"/>
                <w:lang w:eastAsia="ro-RO"/>
              </w:rPr>
            </w:pPr>
            <w:r>
              <w:rPr>
                <w:rFonts w:ascii="Arial" w:hAnsi="Arial" w:cs="Arial"/>
                <w:sz w:val="18"/>
                <w:szCs w:val="18"/>
                <w:lang w:eastAsia="ro-RO"/>
              </w:rPr>
              <w:t>4</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2E998AD4"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36FB311" w14:textId="77777777" w:rsidR="007C6ED5" w:rsidRDefault="007C6ED5">
            <w:pPr>
              <w:rPr>
                <w:rFonts w:ascii="Arial" w:hAnsi="Arial" w:cs="Arial"/>
                <w:sz w:val="16"/>
                <w:szCs w:val="16"/>
                <w:lang w:eastAsia="ro-RO"/>
              </w:rPr>
            </w:pPr>
          </w:p>
        </w:tc>
      </w:tr>
      <w:tr w:rsidR="007C6ED5" w14:paraId="427B38E4"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41BD8BF1"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4</w:t>
            </w:r>
          </w:p>
        </w:tc>
        <w:tc>
          <w:tcPr>
            <w:tcW w:w="5414" w:type="dxa"/>
            <w:tcBorders>
              <w:top w:val="single" w:sz="4" w:space="0" w:color="auto"/>
              <w:left w:val="single" w:sz="4" w:space="0" w:color="auto"/>
              <w:bottom w:val="single" w:sz="4" w:space="0" w:color="auto"/>
              <w:right w:val="single" w:sz="4" w:space="0" w:color="auto"/>
            </w:tcBorders>
            <w:vAlign w:val="center"/>
            <w:hideMark/>
          </w:tcPr>
          <w:p w14:paraId="1FAE72A5" w14:textId="77777777" w:rsidR="007C6ED5" w:rsidRDefault="007C6ED5">
            <w:pPr>
              <w:rPr>
                <w:rFonts w:ascii="Arial" w:hAnsi="Arial" w:cs="Arial"/>
                <w:sz w:val="18"/>
                <w:szCs w:val="18"/>
                <w:lang w:eastAsia="ro-RO"/>
              </w:rPr>
            </w:pPr>
            <w:r>
              <w:rPr>
                <w:rFonts w:ascii="Arial" w:hAnsi="Arial" w:cs="Arial"/>
                <w:sz w:val="18"/>
                <w:szCs w:val="18"/>
                <w:lang w:eastAsia="ro-RO"/>
              </w:rPr>
              <w:t>Metodologia predarii- invatarii operatiilor cu numere naturale în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0270F278" w14:textId="77777777" w:rsidR="007C6ED5" w:rsidRDefault="007C6ED5">
            <w:pPr>
              <w:jc w:val="center"/>
              <w:rPr>
                <w:rFonts w:ascii="Arial" w:hAnsi="Arial" w:cs="Arial"/>
                <w:sz w:val="18"/>
                <w:szCs w:val="18"/>
                <w:lang w:eastAsia="ro-RO"/>
              </w:rPr>
            </w:pPr>
            <w:r>
              <w:rPr>
                <w:rFonts w:ascii="Arial" w:hAnsi="Arial" w:cs="Arial"/>
                <w:sz w:val="18"/>
                <w:szCs w:val="18"/>
                <w:lang w:eastAsia="ro-RO"/>
              </w:rPr>
              <w:t>4</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212A6DB"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6098016A" w14:textId="77777777" w:rsidR="007C6ED5" w:rsidRDefault="007C6ED5">
            <w:pPr>
              <w:rPr>
                <w:rFonts w:ascii="Arial" w:hAnsi="Arial" w:cs="Arial"/>
                <w:sz w:val="16"/>
                <w:szCs w:val="16"/>
                <w:lang w:eastAsia="ro-RO"/>
              </w:rPr>
            </w:pPr>
          </w:p>
        </w:tc>
      </w:tr>
      <w:tr w:rsidR="007C6ED5" w14:paraId="2ECDD2F7"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0C426690"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5</w:t>
            </w:r>
          </w:p>
        </w:tc>
        <w:tc>
          <w:tcPr>
            <w:tcW w:w="5414" w:type="dxa"/>
            <w:tcBorders>
              <w:top w:val="single" w:sz="4" w:space="0" w:color="auto"/>
              <w:left w:val="single" w:sz="4" w:space="0" w:color="auto"/>
              <w:bottom w:val="single" w:sz="4" w:space="0" w:color="auto"/>
              <w:right w:val="single" w:sz="4" w:space="0" w:color="auto"/>
            </w:tcBorders>
            <w:vAlign w:val="center"/>
            <w:hideMark/>
          </w:tcPr>
          <w:p w14:paraId="6A654CB8" w14:textId="77777777" w:rsidR="007C6ED5" w:rsidRDefault="007C6ED5">
            <w:pPr>
              <w:rPr>
                <w:rFonts w:ascii="Arial" w:eastAsia="Calibri" w:hAnsi="Arial" w:cs="Arial"/>
                <w:sz w:val="18"/>
                <w:szCs w:val="18"/>
                <w:lang w:eastAsia="ro-RO"/>
              </w:rPr>
            </w:pPr>
            <w:r>
              <w:rPr>
                <w:rFonts w:ascii="Arial" w:hAnsi="Arial" w:cs="Arial"/>
                <w:sz w:val="18"/>
                <w:szCs w:val="18"/>
                <w:lang w:eastAsia="ro-RO"/>
              </w:rPr>
              <w:t>Metodologia predarii- invatarii fractiilor ordinare si a operatiilor cu fractii ordinare în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4B3D27B4"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0428FDB6"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3399D003" w14:textId="77777777" w:rsidR="007C6ED5" w:rsidRDefault="007C6ED5">
            <w:pPr>
              <w:rPr>
                <w:rFonts w:ascii="Arial" w:hAnsi="Arial" w:cs="Arial"/>
                <w:sz w:val="16"/>
                <w:szCs w:val="16"/>
                <w:lang w:eastAsia="ro-RO"/>
              </w:rPr>
            </w:pPr>
          </w:p>
        </w:tc>
      </w:tr>
      <w:tr w:rsidR="007C6ED5" w14:paraId="7F4D26F1"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29231956"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6</w:t>
            </w:r>
          </w:p>
        </w:tc>
        <w:tc>
          <w:tcPr>
            <w:tcW w:w="5414" w:type="dxa"/>
            <w:tcBorders>
              <w:top w:val="single" w:sz="4" w:space="0" w:color="auto"/>
              <w:left w:val="single" w:sz="4" w:space="0" w:color="auto"/>
              <w:bottom w:val="single" w:sz="4" w:space="0" w:color="auto"/>
              <w:right w:val="single" w:sz="4" w:space="0" w:color="auto"/>
            </w:tcBorders>
            <w:vAlign w:val="center"/>
            <w:hideMark/>
          </w:tcPr>
          <w:p w14:paraId="428FB648" w14:textId="77777777" w:rsidR="007C6ED5" w:rsidRDefault="007C6ED5">
            <w:pPr>
              <w:rPr>
                <w:rFonts w:ascii="Arial" w:eastAsia="Calibri" w:hAnsi="Arial" w:cs="Arial"/>
                <w:sz w:val="18"/>
                <w:szCs w:val="18"/>
                <w:lang w:eastAsia="ro-RO"/>
              </w:rPr>
            </w:pPr>
            <w:r>
              <w:rPr>
                <w:rFonts w:ascii="Arial" w:hAnsi="Arial" w:cs="Arial"/>
                <w:sz w:val="18"/>
                <w:szCs w:val="18"/>
                <w:lang w:eastAsia="ro-RO"/>
              </w:rPr>
              <w:t>Metodologia predarii-invatarii elementelor de geometrie în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1E50D148"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D798AEE"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AD382C8" w14:textId="77777777" w:rsidR="007C6ED5" w:rsidRDefault="007C6ED5">
            <w:pPr>
              <w:rPr>
                <w:rFonts w:ascii="Arial" w:hAnsi="Arial" w:cs="Arial"/>
                <w:sz w:val="16"/>
                <w:szCs w:val="16"/>
                <w:lang w:eastAsia="ro-RO"/>
              </w:rPr>
            </w:pPr>
          </w:p>
        </w:tc>
      </w:tr>
      <w:tr w:rsidR="007C6ED5" w14:paraId="24B93E8B"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4DDBE828"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7</w:t>
            </w:r>
          </w:p>
        </w:tc>
        <w:tc>
          <w:tcPr>
            <w:tcW w:w="5414" w:type="dxa"/>
            <w:tcBorders>
              <w:top w:val="single" w:sz="4" w:space="0" w:color="auto"/>
              <w:left w:val="single" w:sz="4" w:space="0" w:color="auto"/>
              <w:bottom w:val="single" w:sz="4" w:space="0" w:color="auto"/>
              <w:right w:val="single" w:sz="4" w:space="0" w:color="auto"/>
            </w:tcBorders>
            <w:vAlign w:val="center"/>
            <w:hideMark/>
          </w:tcPr>
          <w:p w14:paraId="08662312" w14:textId="77777777" w:rsidR="007C6ED5" w:rsidRDefault="007C6ED5">
            <w:pPr>
              <w:rPr>
                <w:rFonts w:ascii="Arial" w:eastAsia="Calibri" w:hAnsi="Arial" w:cs="Arial"/>
                <w:sz w:val="18"/>
                <w:szCs w:val="18"/>
                <w:lang w:eastAsia="ro-RO"/>
              </w:rPr>
            </w:pPr>
            <w:r>
              <w:rPr>
                <w:rFonts w:ascii="Arial" w:hAnsi="Arial" w:cs="Arial"/>
                <w:sz w:val="18"/>
                <w:szCs w:val="18"/>
                <w:lang w:eastAsia="ro-RO"/>
              </w:rPr>
              <w:t>Metodologia rezolvarii si compunerii de probleme în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515C2987" w14:textId="77777777" w:rsidR="007C6ED5" w:rsidRDefault="007C6ED5">
            <w:pPr>
              <w:jc w:val="center"/>
              <w:rPr>
                <w:rFonts w:ascii="Arial" w:hAnsi="Arial" w:cs="Arial"/>
                <w:sz w:val="18"/>
                <w:szCs w:val="18"/>
                <w:lang w:eastAsia="ro-RO"/>
              </w:rPr>
            </w:pPr>
            <w:r>
              <w:rPr>
                <w:rFonts w:ascii="Arial" w:hAnsi="Arial" w:cs="Arial"/>
                <w:sz w:val="18"/>
                <w:szCs w:val="18"/>
                <w:lang w:eastAsia="ro-RO"/>
              </w:rPr>
              <w:t>4</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57B1FE87"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627E5CC1" w14:textId="77777777" w:rsidR="007C6ED5" w:rsidRDefault="007C6ED5">
            <w:pPr>
              <w:rPr>
                <w:rFonts w:ascii="Arial" w:hAnsi="Arial" w:cs="Arial"/>
                <w:sz w:val="16"/>
                <w:szCs w:val="16"/>
                <w:lang w:eastAsia="ro-RO"/>
              </w:rPr>
            </w:pPr>
          </w:p>
        </w:tc>
      </w:tr>
      <w:tr w:rsidR="007C6ED5" w14:paraId="672DAA3A"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71A11995"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8</w:t>
            </w:r>
          </w:p>
        </w:tc>
        <w:tc>
          <w:tcPr>
            <w:tcW w:w="5414" w:type="dxa"/>
            <w:tcBorders>
              <w:top w:val="single" w:sz="4" w:space="0" w:color="auto"/>
              <w:left w:val="single" w:sz="4" w:space="0" w:color="auto"/>
              <w:bottom w:val="single" w:sz="4" w:space="0" w:color="auto"/>
              <w:right w:val="single" w:sz="4" w:space="0" w:color="auto"/>
            </w:tcBorders>
            <w:vAlign w:val="center"/>
            <w:hideMark/>
          </w:tcPr>
          <w:p w14:paraId="4C5F6715" w14:textId="77777777" w:rsidR="007C6ED5" w:rsidRDefault="007C6ED5">
            <w:pPr>
              <w:rPr>
                <w:rFonts w:ascii="Arial" w:eastAsia="Calibri" w:hAnsi="Arial" w:cs="Arial"/>
                <w:sz w:val="18"/>
                <w:szCs w:val="18"/>
                <w:lang w:eastAsia="ro-RO"/>
              </w:rPr>
            </w:pPr>
            <w:r>
              <w:rPr>
                <w:rFonts w:ascii="Arial" w:hAnsi="Arial" w:cs="Arial"/>
                <w:sz w:val="18"/>
                <w:szCs w:val="18"/>
                <w:lang w:eastAsia="ro-RO"/>
              </w:rPr>
              <w:t>Metodologia folosirii jocului didactic matematic în invatamantul primar. Structura, etape şi  integrarea în lecţia de matematică</w:t>
            </w:r>
          </w:p>
        </w:tc>
        <w:tc>
          <w:tcPr>
            <w:tcW w:w="567" w:type="dxa"/>
            <w:tcBorders>
              <w:top w:val="single" w:sz="4" w:space="0" w:color="auto"/>
              <w:left w:val="single" w:sz="4" w:space="0" w:color="auto"/>
              <w:bottom w:val="single" w:sz="4" w:space="0" w:color="auto"/>
              <w:right w:val="single" w:sz="4" w:space="0" w:color="auto"/>
            </w:tcBorders>
            <w:vAlign w:val="center"/>
            <w:hideMark/>
          </w:tcPr>
          <w:p w14:paraId="03027782"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0AF78C4"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36B8B612" w14:textId="77777777" w:rsidR="007C6ED5" w:rsidRDefault="007C6ED5">
            <w:pPr>
              <w:rPr>
                <w:rFonts w:ascii="Arial" w:hAnsi="Arial" w:cs="Arial"/>
                <w:sz w:val="16"/>
                <w:szCs w:val="16"/>
                <w:lang w:eastAsia="ro-RO"/>
              </w:rPr>
            </w:pPr>
          </w:p>
        </w:tc>
      </w:tr>
      <w:tr w:rsidR="007C6ED5" w14:paraId="33F5DB48"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5DE85D2B"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9</w:t>
            </w:r>
          </w:p>
        </w:tc>
        <w:tc>
          <w:tcPr>
            <w:tcW w:w="5414" w:type="dxa"/>
            <w:tcBorders>
              <w:top w:val="single" w:sz="4" w:space="0" w:color="auto"/>
              <w:left w:val="single" w:sz="4" w:space="0" w:color="auto"/>
              <w:bottom w:val="single" w:sz="4" w:space="0" w:color="auto"/>
              <w:right w:val="single" w:sz="4" w:space="0" w:color="auto"/>
            </w:tcBorders>
            <w:vAlign w:val="center"/>
            <w:hideMark/>
          </w:tcPr>
          <w:p w14:paraId="364B1C41" w14:textId="77777777" w:rsidR="007C6ED5" w:rsidRDefault="007C6ED5">
            <w:pPr>
              <w:rPr>
                <w:rFonts w:ascii="Arial" w:eastAsia="Calibri" w:hAnsi="Arial" w:cs="Arial"/>
                <w:sz w:val="18"/>
                <w:szCs w:val="18"/>
                <w:lang w:eastAsia="ro-RO"/>
              </w:rPr>
            </w:pPr>
            <w:r>
              <w:rPr>
                <w:rFonts w:ascii="Arial" w:hAnsi="Arial" w:cs="Arial"/>
                <w:sz w:val="18"/>
                <w:szCs w:val="18"/>
                <w:lang w:eastAsia="ro-RO"/>
              </w:rPr>
              <w:t>Evaluarea rezultatelor şcolare în cadrul lecţiilor de matematică din învăţamântul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7A87B716" w14:textId="77777777" w:rsidR="007C6ED5" w:rsidRDefault="007C6ED5">
            <w:pPr>
              <w:jc w:val="center"/>
              <w:rPr>
                <w:rFonts w:ascii="Arial" w:hAnsi="Arial" w:cs="Arial"/>
                <w:sz w:val="18"/>
                <w:szCs w:val="18"/>
                <w:lang w:eastAsia="ro-RO"/>
              </w:rPr>
            </w:pPr>
            <w:r>
              <w:rPr>
                <w:rFonts w:ascii="Arial" w:hAnsi="Arial" w:cs="Arial"/>
                <w:sz w:val="18"/>
                <w:szCs w:val="18"/>
                <w:lang w:eastAsia="ro-RO"/>
              </w:rPr>
              <w:t>4</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387C027"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49E36711" w14:textId="77777777" w:rsidR="007C6ED5" w:rsidRDefault="007C6ED5">
            <w:pPr>
              <w:rPr>
                <w:rFonts w:ascii="Arial" w:hAnsi="Arial" w:cs="Arial"/>
                <w:sz w:val="16"/>
                <w:szCs w:val="16"/>
                <w:lang w:eastAsia="ro-RO"/>
              </w:rPr>
            </w:pPr>
          </w:p>
        </w:tc>
      </w:tr>
      <w:tr w:rsidR="007C6ED5" w14:paraId="246F2735"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79EA2667" w14:textId="77777777" w:rsidR="007C6ED5" w:rsidRDefault="007C6ED5">
            <w:pPr>
              <w:jc w:val="center"/>
              <w:rPr>
                <w:rFonts w:ascii="Arial" w:hAnsi="Arial" w:cs="Arial"/>
                <w:bCs/>
                <w:sz w:val="18"/>
                <w:szCs w:val="18"/>
                <w:lang w:val="fr-FR" w:eastAsia="ro-RO"/>
              </w:rPr>
            </w:pPr>
            <w:r>
              <w:rPr>
                <w:rFonts w:ascii="Arial" w:hAnsi="Arial" w:cs="Arial"/>
                <w:bCs/>
                <w:sz w:val="18"/>
                <w:szCs w:val="18"/>
                <w:lang w:val="fr-FR" w:eastAsia="ro-RO"/>
              </w:rPr>
              <w:t>10</w:t>
            </w:r>
          </w:p>
        </w:tc>
        <w:tc>
          <w:tcPr>
            <w:tcW w:w="5414" w:type="dxa"/>
            <w:tcBorders>
              <w:top w:val="single" w:sz="4" w:space="0" w:color="auto"/>
              <w:left w:val="single" w:sz="4" w:space="0" w:color="auto"/>
              <w:bottom w:val="single" w:sz="4" w:space="0" w:color="auto"/>
              <w:right w:val="single" w:sz="4" w:space="0" w:color="auto"/>
            </w:tcBorders>
            <w:vAlign w:val="center"/>
            <w:hideMark/>
          </w:tcPr>
          <w:p w14:paraId="26D0480A" w14:textId="77777777" w:rsidR="007C6ED5" w:rsidRDefault="007C6ED5">
            <w:pPr>
              <w:rPr>
                <w:rFonts w:ascii="Arial" w:hAnsi="Arial" w:cs="Arial"/>
                <w:sz w:val="18"/>
                <w:szCs w:val="18"/>
                <w:lang w:eastAsia="ro-RO"/>
              </w:rPr>
            </w:pPr>
            <w:r>
              <w:rPr>
                <w:rFonts w:ascii="Arial" w:hAnsi="Arial" w:cs="Arial"/>
                <w:sz w:val="18"/>
                <w:szCs w:val="18"/>
                <w:lang w:eastAsia="ro-RO"/>
              </w:rPr>
              <w:t>Metode interactive de predare -invatare -evaluare a conţinuturilor matematice  în invatamantul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1F685C9C"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01B59043"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2D6C07AC" w14:textId="77777777" w:rsidR="007C6ED5" w:rsidRDefault="007C6ED5">
            <w:pPr>
              <w:rPr>
                <w:rFonts w:ascii="Arial" w:hAnsi="Arial" w:cs="Arial"/>
                <w:sz w:val="16"/>
                <w:szCs w:val="16"/>
                <w:lang w:eastAsia="ro-RO"/>
              </w:rPr>
            </w:pPr>
          </w:p>
        </w:tc>
      </w:tr>
      <w:tr w:rsidR="007C6ED5" w:rsidRPr="00EC14FB" w14:paraId="0BA88D4A" w14:textId="77777777" w:rsidTr="007C6ED5">
        <w:trPr>
          <w:trHeight w:val="21"/>
          <w:jc w:val="center"/>
        </w:trPr>
        <w:tc>
          <w:tcPr>
            <w:tcW w:w="9765" w:type="dxa"/>
            <w:gridSpan w:val="5"/>
            <w:tcBorders>
              <w:top w:val="single" w:sz="4" w:space="0" w:color="auto"/>
              <w:left w:val="single" w:sz="4" w:space="0" w:color="auto"/>
              <w:bottom w:val="single" w:sz="4" w:space="0" w:color="auto"/>
              <w:right w:val="single" w:sz="4" w:space="0" w:color="auto"/>
            </w:tcBorders>
            <w:vAlign w:val="center"/>
            <w:hideMark/>
          </w:tcPr>
          <w:p w14:paraId="573FDEF0" w14:textId="77777777" w:rsidR="007C6ED5" w:rsidRPr="00EC14FB" w:rsidRDefault="007C6ED5">
            <w:pPr>
              <w:rPr>
                <w:rFonts w:ascii="Times New Roman" w:hAnsi="Times New Roman"/>
                <w:sz w:val="20"/>
                <w:szCs w:val="20"/>
                <w:lang w:eastAsia="ro-RO"/>
              </w:rPr>
            </w:pPr>
            <w:r w:rsidRPr="00EC14FB">
              <w:rPr>
                <w:rFonts w:ascii="Times New Roman" w:hAnsi="Times New Roman"/>
                <w:sz w:val="20"/>
                <w:szCs w:val="20"/>
                <w:lang w:eastAsia="ro-RO"/>
              </w:rPr>
              <w:t>Bibliografie</w:t>
            </w:r>
          </w:p>
          <w:p w14:paraId="4858905A" w14:textId="77777777"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Ana, D., Logel, D., Ana, M.L., Stroescu-Logel, E. , (2005), Metodica predării matematicii la clasele I-IV, Editura Carminis, Piteşti;</w:t>
            </w:r>
          </w:p>
          <w:p w14:paraId="08A6AD82" w14:textId="77777777"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Dinuţă, N., Deaconu, L., Radovici, P. M.,(2015), Metodica predării-învăţării matematicii în ciclul primar, Editura Universităţii din Piteşti, Piteşti;</w:t>
            </w:r>
          </w:p>
          <w:p w14:paraId="7D5AFB69" w14:textId="6D050B4F"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Domniţeanu, P., (coord</w:t>
            </w:r>
            <w:r w:rsidR="009337CE">
              <w:rPr>
                <w:rFonts w:ascii="Times New Roman" w:hAnsi="Times New Roman"/>
                <w:sz w:val="20"/>
                <w:szCs w:val="20"/>
                <w:lang w:eastAsia="ro-RO"/>
              </w:rPr>
              <w:t>.</w:t>
            </w:r>
            <w:r w:rsidRPr="00EC14FB">
              <w:rPr>
                <w:rFonts w:ascii="Times New Roman" w:hAnsi="Times New Roman"/>
                <w:sz w:val="20"/>
                <w:szCs w:val="20"/>
                <w:lang w:eastAsia="ro-RO"/>
              </w:rPr>
              <w:t>), (2002), Didactica matematicii în învăţământul primar, Editura Geneze, Galaţi;</w:t>
            </w:r>
          </w:p>
          <w:p w14:paraId="266BEB46" w14:textId="77777777"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Mărcuţ I. G., (2008),  Metodica predării matematicii în învăţământul primar, Editura „Alma Mater”, Sibiu ;</w:t>
            </w:r>
          </w:p>
          <w:p w14:paraId="152DA749" w14:textId="77777777"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Neagu, M., Streinu-Cercel, G., Eriksen, E.I., Eriksen, E.B., Nediţă, N., (2006),  Metodica predării matematicii / activităţilor matematice, Editura Nedion, Bucureşti;</w:t>
            </w:r>
          </w:p>
          <w:p w14:paraId="1377609B" w14:textId="77777777"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Neacşu, I., Găleteanu, M., Predoi, P., (2001), Didactica matematicii în învăţământul primar, Editura Aius, Craiova;</w:t>
            </w:r>
          </w:p>
          <w:p w14:paraId="65C1DFEA" w14:textId="17ED2B15" w:rsidR="007C6ED5" w:rsidRPr="00EC14FB" w:rsidRDefault="007C6ED5" w:rsidP="007C6ED5">
            <w:pPr>
              <w:numPr>
                <w:ilvl w:val="0"/>
                <w:numId w:val="27"/>
              </w:numPr>
              <w:tabs>
                <w:tab w:val="left" w:pos="381"/>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Neacşu, I.</w:t>
            </w:r>
            <w:r w:rsidR="000F54DD">
              <w:rPr>
                <w:rFonts w:ascii="Times New Roman" w:hAnsi="Times New Roman"/>
                <w:sz w:val="20"/>
                <w:szCs w:val="20"/>
                <w:lang w:eastAsia="ro-RO"/>
              </w:rPr>
              <w:t xml:space="preserve"> (coord.). </w:t>
            </w:r>
            <w:r w:rsidRPr="00EC14FB">
              <w:rPr>
                <w:rFonts w:ascii="Times New Roman" w:hAnsi="Times New Roman"/>
                <w:sz w:val="20"/>
                <w:szCs w:val="20"/>
                <w:lang w:eastAsia="ro-RO"/>
              </w:rPr>
              <w:t>(1988), Metodica predării matematicii la clasele I-IV, Editura Didactică şi Pedagogică, Bucureşti;</w:t>
            </w:r>
          </w:p>
          <w:p w14:paraId="59B80A65" w14:textId="77777777" w:rsidR="007C6ED5" w:rsidRPr="00EC14FB" w:rsidRDefault="007C6ED5" w:rsidP="007C6ED5">
            <w:pPr>
              <w:widowControl w:val="0"/>
              <w:numPr>
                <w:ilvl w:val="0"/>
                <w:numId w:val="27"/>
              </w:numPr>
              <w:tabs>
                <w:tab w:val="left" w:pos="381"/>
              </w:tabs>
              <w:autoSpaceDE w:val="0"/>
              <w:autoSpaceDN w:val="0"/>
              <w:adjustRightInd w:val="0"/>
              <w:spacing w:after="0" w:line="240" w:lineRule="auto"/>
              <w:ind w:left="381" w:right="-81" w:hanging="284"/>
              <w:jc w:val="both"/>
              <w:rPr>
                <w:rFonts w:ascii="Times New Roman" w:hAnsi="Times New Roman"/>
                <w:sz w:val="20"/>
                <w:szCs w:val="20"/>
                <w:lang w:eastAsia="ro-RO"/>
              </w:rPr>
            </w:pPr>
            <w:r w:rsidRPr="00EC14FB">
              <w:rPr>
                <w:rFonts w:ascii="Times New Roman" w:hAnsi="Times New Roman"/>
                <w:sz w:val="20"/>
                <w:szCs w:val="20"/>
                <w:lang w:eastAsia="ro-RO"/>
              </w:rPr>
              <w:t>Nicolescu B.N., Petrescu T.C. (2013), Didactica predarii matematicii in ciclul primar. Pitesti: Editura Paradigme</w:t>
            </w:r>
          </w:p>
          <w:p w14:paraId="628A1998" w14:textId="77777777" w:rsidR="007C6ED5" w:rsidRPr="00EC14FB" w:rsidRDefault="007C6ED5" w:rsidP="007C6ED5">
            <w:pPr>
              <w:widowControl w:val="0"/>
              <w:numPr>
                <w:ilvl w:val="0"/>
                <w:numId w:val="27"/>
              </w:numPr>
              <w:tabs>
                <w:tab w:val="left" w:pos="381"/>
                <w:tab w:val="left" w:pos="720"/>
              </w:tabs>
              <w:autoSpaceDE w:val="0"/>
              <w:autoSpaceDN w:val="0"/>
              <w:adjustRightInd w:val="0"/>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 xml:space="preserve">Petrovici, C., Neagu, M., (2006),  Elemente de didactica matematicii  în grădiniţă şi învăţământul primar, Ediţia a II-a, revăzută şi completată Editura Pim, Iaşi; </w:t>
            </w:r>
          </w:p>
          <w:p w14:paraId="5D36485F" w14:textId="1329B92C" w:rsidR="00064DC0" w:rsidRPr="00EC14FB" w:rsidRDefault="00064DC0" w:rsidP="007C6ED5">
            <w:pPr>
              <w:widowControl w:val="0"/>
              <w:numPr>
                <w:ilvl w:val="0"/>
                <w:numId w:val="27"/>
              </w:numPr>
              <w:tabs>
                <w:tab w:val="left" w:pos="381"/>
                <w:tab w:val="left" w:pos="720"/>
              </w:tabs>
              <w:autoSpaceDE w:val="0"/>
              <w:autoSpaceDN w:val="0"/>
              <w:adjustRightInd w:val="0"/>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rPr>
              <w:t>Samarescu, N. (2023). Didactics of teaching mathematics for primary school. Teacher’s Guide. Lambert Academic Publishing</w:t>
            </w:r>
          </w:p>
          <w:p w14:paraId="42B17F7C" w14:textId="14E4E7BA" w:rsidR="00EC14FB" w:rsidRPr="00EC14FB" w:rsidRDefault="00EC14FB" w:rsidP="007C6ED5">
            <w:pPr>
              <w:widowControl w:val="0"/>
              <w:numPr>
                <w:ilvl w:val="0"/>
                <w:numId w:val="27"/>
              </w:numPr>
              <w:tabs>
                <w:tab w:val="left" w:pos="381"/>
                <w:tab w:val="left" w:pos="720"/>
              </w:tabs>
              <w:autoSpaceDE w:val="0"/>
              <w:autoSpaceDN w:val="0"/>
              <w:adjustRightInd w:val="0"/>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rPr>
              <w:t>Samarescu, N. (2024). Matematica prin jocuri didactice. Ed. Universitară, București</w:t>
            </w:r>
          </w:p>
          <w:p w14:paraId="3D305372" w14:textId="10F9E0EB" w:rsidR="007C6ED5" w:rsidRPr="00EC14FB" w:rsidRDefault="007C6ED5" w:rsidP="007C6ED5">
            <w:pPr>
              <w:widowControl w:val="0"/>
              <w:numPr>
                <w:ilvl w:val="0"/>
                <w:numId w:val="27"/>
              </w:numPr>
              <w:tabs>
                <w:tab w:val="left" w:pos="381"/>
                <w:tab w:val="left" w:pos="720"/>
              </w:tabs>
              <w:autoSpaceDE w:val="0"/>
              <w:autoSpaceDN w:val="0"/>
              <w:adjustRightInd w:val="0"/>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 MEN, Programă şcolară pentru disciplina ,,Matematică şi explorarea mediului”, Clasa pregătitoare, clasa I şi clasa a II-a,  2013, Bucureşti.</w:t>
            </w:r>
          </w:p>
          <w:p w14:paraId="01FE1642" w14:textId="77777777" w:rsidR="007C6ED5" w:rsidRPr="00EC14FB" w:rsidRDefault="007C6ED5" w:rsidP="007C6ED5">
            <w:pPr>
              <w:numPr>
                <w:ilvl w:val="0"/>
                <w:numId w:val="27"/>
              </w:numPr>
              <w:tabs>
                <w:tab w:val="left" w:pos="381"/>
                <w:tab w:val="left" w:pos="442"/>
                <w:tab w:val="left" w:pos="697"/>
              </w:tabs>
              <w:spacing w:after="0" w:line="240" w:lineRule="auto"/>
              <w:ind w:left="381" w:hanging="284"/>
              <w:jc w:val="both"/>
              <w:rPr>
                <w:rFonts w:ascii="Times New Roman" w:hAnsi="Times New Roman"/>
                <w:sz w:val="20"/>
                <w:szCs w:val="20"/>
                <w:lang w:eastAsia="ro-RO"/>
              </w:rPr>
            </w:pPr>
            <w:r w:rsidRPr="00EC14FB">
              <w:rPr>
                <w:rFonts w:ascii="Times New Roman" w:hAnsi="Times New Roman"/>
                <w:sz w:val="20"/>
                <w:szCs w:val="20"/>
                <w:lang w:eastAsia="ro-RO"/>
              </w:rPr>
              <w:t>*** MEN, Programă şcolară pentru disciplina ,,Matematică”, Clasele a III-a – a IV-a, 2014, Bucureşti.</w:t>
            </w:r>
          </w:p>
        </w:tc>
      </w:tr>
      <w:tr w:rsidR="007C6ED5" w14:paraId="16FA7CE5" w14:textId="77777777" w:rsidTr="007C6ED5">
        <w:trPr>
          <w:jc w:val="center"/>
        </w:trPr>
        <w:tc>
          <w:tcPr>
            <w:tcW w:w="5875" w:type="dxa"/>
            <w:gridSpan w:val="2"/>
            <w:tcBorders>
              <w:top w:val="single" w:sz="4" w:space="0" w:color="auto"/>
              <w:left w:val="single" w:sz="4" w:space="0" w:color="auto"/>
              <w:bottom w:val="single" w:sz="4" w:space="0" w:color="auto"/>
              <w:right w:val="single" w:sz="4" w:space="0" w:color="auto"/>
            </w:tcBorders>
            <w:vAlign w:val="center"/>
            <w:hideMark/>
          </w:tcPr>
          <w:p w14:paraId="5C4102E9" w14:textId="5841BFFD" w:rsidR="007C6ED5" w:rsidRDefault="007C6ED5">
            <w:pPr>
              <w:rPr>
                <w:rFonts w:ascii="Arial" w:hAnsi="Arial" w:cs="Arial"/>
                <w:b/>
                <w:bCs/>
                <w:sz w:val="18"/>
                <w:szCs w:val="18"/>
                <w:lang w:eastAsia="ro-RO"/>
              </w:rPr>
            </w:pPr>
            <w:r>
              <w:rPr>
                <w:rFonts w:ascii="Arial" w:hAnsi="Arial" w:cs="Arial"/>
                <w:b/>
                <w:bCs/>
                <w:sz w:val="18"/>
                <w:szCs w:val="18"/>
                <w:lang w:eastAsia="ro-RO"/>
              </w:rPr>
              <w:lastRenderedPageBreak/>
              <w:t>9.2. Aplicaţii: Seminar / Laborator / Teme de casă</w:t>
            </w:r>
          </w:p>
        </w:tc>
        <w:tc>
          <w:tcPr>
            <w:tcW w:w="567" w:type="dxa"/>
            <w:tcBorders>
              <w:top w:val="single" w:sz="4" w:space="0" w:color="auto"/>
              <w:left w:val="single" w:sz="4" w:space="0" w:color="auto"/>
              <w:bottom w:val="single" w:sz="4" w:space="0" w:color="auto"/>
              <w:right w:val="single" w:sz="4" w:space="0" w:color="auto"/>
            </w:tcBorders>
            <w:vAlign w:val="center"/>
            <w:hideMark/>
          </w:tcPr>
          <w:p w14:paraId="451989DD" w14:textId="77777777" w:rsidR="007C6ED5" w:rsidRDefault="007C6ED5">
            <w:pPr>
              <w:jc w:val="center"/>
              <w:rPr>
                <w:rFonts w:ascii="Arial" w:hAnsi="Arial" w:cs="Arial"/>
                <w:sz w:val="18"/>
                <w:szCs w:val="18"/>
                <w:lang w:eastAsia="ro-RO"/>
              </w:rPr>
            </w:pPr>
            <w:r>
              <w:rPr>
                <w:rFonts w:ascii="Arial" w:hAnsi="Arial" w:cs="Arial"/>
                <w:sz w:val="18"/>
                <w:szCs w:val="18"/>
                <w:lang w:eastAsia="ro-RO"/>
              </w:rPr>
              <w:t>Nr. ore</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7FCABD0C" w14:textId="77777777" w:rsidR="007C6ED5" w:rsidRDefault="007C6ED5">
            <w:pPr>
              <w:jc w:val="center"/>
              <w:rPr>
                <w:rFonts w:ascii="Arial" w:hAnsi="Arial" w:cs="Arial"/>
                <w:sz w:val="18"/>
                <w:szCs w:val="18"/>
                <w:lang w:eastAsia="ro-RO"/>
              </w:rPr>
            </w:pPr>
            <w:r>
              <w:rPr>
                <w:rFonts w:ascii="Arial" w:hAnsi="Arial" w:cs="Arial"/>
                <w:sz w:val="18"/>
                <w:szCs w:val="18"/>
                <w:lang w:eastAsia="ro-RO"/>
              </w:rPr>
              <w:t>Metode de predare</w:t>
            </w:r>
          </w:p>
        </w:tc>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FC3666E" w14:textId="77777777" w:rsidR="007C6ED5" w:rsidRDefault="007C6ED5">
            <w:pPr>
              <w:jc w:val="center"/>
              <w:rPr>
                <w:rFonts w:ascii="Arial" w:hAnsi="Arial" w:cs="Arial"/>
                <w:sz w:val="18"/>
                <w:szCs w:val="18"/>
                <w:lang w:eastAsia="ro-RO"/>
              </w:rPr>
            </w:pPr>
            <w:r>
              <w:rPr>
                <w:rFonts w:ascii="Arial" w:hAnsi="Arial" w:cs="Arial"/>
                <w:sz w:val="18"/>
                <w:szCs w:val="18"/>
                <w:lang w:eastAsia="ro-RO"/>
              </w:rPr>
              <w:t>Observaţii</w:t>
            </w:r>
          </w:p>
          <w:p w14:paraId="263D412F" w14:textId="77777777" w:rsidR="007C6ED5" w:rsidRDefault="007C6ED5">
            <w:pPr>
              <w:jc w:val="center"/>
              <w:rPr>
                <w:rFonts w:ascii="Arial" w:hAnsi="Arial" w:cs="Arial"/>
                <w:sz w:val="18"/>
                <w:szCs w:val="18"/>
                <w:lang w:eastAsia="ro-RO"/>
              </w:rPr>
            </w:pPr>
            <w:r>
              <w:rPr>
                <w:rFonts w:ascii="Arial" w:hAnsi="Arial" w:cs="Arial"/>
                <w:sz w:val="18"/>
                <w:szCs w:val="18"/>
                <w:lang w:eastAsia="ro-RO"/>
              </w:rPr>
              <w:t>Resurse folosite</w:t>
            </w:r>
          </w:p>
        </w:tc>
      </w:tr>
      <w:tr w:rsidR="007C6ED5" w14:paraId="4EFBFCD6" w14:textId="77777777" w:rsidTr="007C6ED5">
        <w:trPr>
          <w:trHeight w:val="23"/>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22962859" w14:textId="77777777" w:rsidR="007C6ED5" w:rsidRDefault="007C6ED5">
            <w:pPr>
              <w:jc w:val="center"/>
              <w:rPr>
                <w:rFonts w:ascii="Arial" w:hAnsi="Arial" w:cs="Arial"/>
                <w:sz w:val="18"/>
                <w:szCs w:val="18"/>
                <w:lang w:eastAsia="ro-RO"/>
              </w:rPr>
            </w:pPr>
            <w:r>
              <w:rPr>
                <w:rFonts w:ascii="Arial" w:hAnsi="Arial" w:cs="Arial"/>
                <w:sz w:val="18"/>
                <w:szCs w:val="18"/>
                <w:lang w:eastAsia="ro-RO"/>
              </w:rPr>
              <w:t>1</w:t>
            </w:r>
          </w:p>
        </w:tc>
        <w:tc>
          <w:tcPr>
            <w:tcW w:w="5414" w:type="dxa"/>
            <w:tcBorders>
              <w:top w:val="single" w:sz="4" w:space="0" w:color="auto"/>
              <w:left w:val="single" w:sz="4" w:space="0" w:color="auto"/>
              <w:bottom w:val="single" w:sz="4" w:space="0" w:color="auto"/>
              <w:right w:val="single" w:sz="4" w:space="0" w:color="auto"/>
            </w:tcBorders>
            <w:hideMark/>
          </w:tcPr>
          <w:p w14:paraId="759698EC"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obiective operaţionale în cadrul lecţiilor de matematică conform noului curriculum national</w:t>
            </w:r>
          </w:p>
        </w:tc>
        <w:tc>
          <w:tcPr>
            <w:tcW w:w="567" w:type="dxa"/>
            <w:tcBorders>
              <w:top w:val="single" w:sz="4" w:space="0" w:color="auto"/>
              <w:left w:val="single" w:sz="4" w:space="0" w:color="auto"/>
              <w:bottom w:val="single" w:sz="4" w:space="0" w:color="auto"/>
              <w:right w:val="single" w:sz="4" w:space="0" w:color="auto"/>
            </w:tcBorders>
            <w:vAlign w:val="center"/>
            <w:hideMark/>
          </w:tcPr>
          <w:p w14:paraId="2D759796"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13452718" w14:textId="77777777" w:rsidR="007C6ED5" w:rsidRDefault="007C6ED5">
            <w:pPr>
              <w:rPr>
                <w:rFonts w:ascii="Arial" w:eastAsia="Corbel" w:hAnsi="Arial" w:cs="Arial"/>
                <w:sz w:val="16"/>
                <w:szCs w:val="16"/>
                <w:lang w:val="fr-FR" w:eastAsia="ro-RO"/>
              </w:rPr>
            </w:pPr>
            <w:r>
              <w:rPr>
                <w:rFonts w:ascii="Arial" w:eastAsia="Corbel" w:hAnsi="Arial" w:cs="Arial"/>
                <w:sz w:val="16"/>
                <w:szCs w:val="16"/>
                <w:lang w:val="fr-FR" w:eastAsia="ro-RO"/>
              </w:rPr>
              <w:t>exercițiul de reflecție</w:t>
            </w:r>
          </w:p>
          <w:p w14:paraId="5EF96FC6" w14:textId="77777777" w:rsidR="007C6ED5" w:rsidRDefault="007C6ED5">
            <w:pPr>
              <w:rPr>
                <w:rFonts w:ascii="Arial" w:eastAsia="Corbel" w:hAnsi="Arial" w:cs="Arial"/>
                <w:sz w:val="16"/>
                <w:szCs w:val="16"/>
                <w:lang w:val="fr-FR" w:eastAsia="ro-RO"/>
              </w:rPr>
            </w:pPr>
            <w:r>
              <w:rPr>
                <w:rFonts w:ascii="Arial" w:eastAsia="Corbel" w:hAnsi="Arial" w:cs="Arial"/>
                <w:sz w:val="16"/>
                <w:szCs w:val="16"/>
                <w:lang w:val="fr-FR" w:eastAsia="ro-RO"/>
              </w:rPr>
              <w:t>prelegerea</w:t>
            </w:r>
          </w:p>
          <w:p w14:paraId="2241F7A4" w14:textId="77777777" w:rsidR="007C6ED5" w:rsidRDefault="007C6ED5">
            <w:pPr>
              <w:rPr>
                <w:rFonts w:ascii="Arial" w:eastAsia="Corbel" w:hAnsi="Arial" w:cs="Arial"/>
                <w:sz w:val="16"/>
                <w:szCs w:val="16"/>
                <w:lang w:val="fr-FR" w:eastAsia="ro-RO"/>
              </w:rPr>
            </w:pPr>
            <w:r>
              <w:rPr>
                <w:rFonts w:ascii="Arial" w:eastAsia="Corbel" w:hAnsi="Arial" w:cs="Arial"/>
                <w:sz w:val="16"/>
                <w:szCs w:val="16"/>
                <w:lang w:val="fr-FR" w:eastAsia="ro-RO"/>
              </w:rPr>
              <w:t>conversația</w:t>
            </w:r>
          </w:p>
          <w:p w14:paraId="57C619F4" w14:textId="77777777" w:rsidR="007C6ED5" w:rsidRDefault="007C6ED5">
            <w:pPr>
              <w:jc w:val="center"/>
              <w:rPr>
                <w:rFonts w:ascii="Arial" w:hAnsi="Arial" w:cs="Arial"/>
                <w:sz w:val="16"/>
                <w:szCs w:val="16"/>
                <w:lang w:val="pt-BR" w:eastAsia="ro-RO"/>
              </w:rPr>
            </w:pPr>
            <w:r>
              <w:rPr>
                <w:rFonts w:ascii="Arial" w:eastAsia="Corbel" w:hAnsi="Arial" w:cs="Arial"/>
                <w:sz w:val="16"/>
                <w:szCs w:val="16"/>
                <w:lang w:val="fr-FR" w:eastAsia="ro-RO"/>
              </w:rPr>
              <w:t>problematizarea</w:t>
            </w:r>
          </w:p>
        </w:tc>
        <w:tc>
          <w:tcPr>
            <w:tcW w:w="1905" w:type="dxa"/>
            <w:vMerge w:val="restart"/>
            <w:tcBorders>
              <w:top w:val="single" w:sz="4" w:space="0" w:color="auto"/>
              <w:left w:val="single" w:sz="4" w:space="0" w:color="auto"/>
              <w:bottom w:val="single" w:sz="4" w:space="0" w:color="auto"/>
              <w:right w:val="single" w:sz="4" w:space="0" w:color="auto"/>
            </w:tcBorders>
            <w:vAlign w:val="center"/>
          </w:tcPr>
          <w:p w14:paraId="65DE9B80" w14:textId="77777777" w:rsidR="007C6ED5" w:rsidRDefault="007C6ED5">
            <w:pPr>
              <w:spacing w:before="100"/>
              <w:jc w:val="both"/>
              <w:rPr>
                <w:rFonts w:ascii="Arial" w:eastAsia="Calibri" w:hAnsi="Arial" w:cs="Arial"/>
                <w:sz w:val="16"/>
                <w:szCs w:val="16"/>
                <w:lang w:eastAsia="ro-RO"/>
              </w:rPr>
            </w:pPr>
            <w:r>
              <w:rPr>
                <w:rFonts w:ascii="Arial" w:eastAsia="Calibri" w:hAnsi="Arial" w:cs="Arial"/>
                <w:sz w:val="16"/>
                <w:szCs w:val="16"/>
                <w:lang w:eastAsia="ro-RO"/>
              </w:rPr>
              <w:t>Prezentări în power-point</w:t>
            </w:r>
          </w:p>
          <w:p w14:paraId="280072FD" w14:textId="77777777" w:rsidR="007C6ED5" w:rsidRDefault="007C6ED5">
            <w:pPr>
              <w:spacing w:before="100"/>
              <w:jc w:val="both"/>
              <w:rPr>
                <w:rFonts w:ascii="Arial" w:eastAsia="Corbel" w:hAnsi="Arial" w:cs="Arial"/>
                <w:i/>
                <w:sz w:val="16"/>
                <w:szCs w:val="16"/>
                <w:shd w:val="clear" w:color="auto" w:fill="FFFFFF"/>
                <w:lang w:eastAsia="ro-RO"/>
              </w:rPr>
            </w:pPr>
          </w:p>
          <w:p w14:paraId="3448268F" w14:textId="77777777" w:rsidR="007C6ED5" w:rsidRDefault="007C6ED5">
            <w:pPr>
              <w:rPr>
                <w:rFonts w:ascii="Arial" w:hAnsi="Arial" w:cs="Arial"/>
                <w:sz w:val="16"/>
                <w:szCs w:val="16"/>
                <w:lang w:eastAsia="ro-RO"/>
              </w:rPr>
            </w:pPr>
            <w:r>
              <w:rPr>
                <w:rFonts w:ascii="Arial" w:eastAsia="Corbel" w:hAnsi="Arial" w:cs="Arial"/>
                <w:sz w:val="16"/>
                <w:szCs w:val="16"/>
                <w:shd w:val="clear" w:color="auto" w:fill="FFFFFF"/>
                <w:lang w:eastAsia="ro-RO"/>
              </w:rPr>
              <w:t>Învățarea prin descoperire</w:t>
            </w:r>
          </w:p>
        </w:tc>
      </w:tr>
      <w:tr w:rsidR="007C6ED5" w14:paraId="641F155A"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341F831F" w14:textId="77777777" w:rsidR="007C6ED5" w:rsidRDefault="007C6ED5">
            <w:pPr>
              <w:jc w:val="center"/>
              <w:rPr>
                <w:rFonts w:ascii="Arial" w:hAnsi="Arial" w:cs="Arial"/>
                <w:sz w:val="18"/>
                <w:szCs w:val="18"/>
                <w:lang w:eastAsia="ro-RO"/>
              </w:rPr>
            </w:pPr>
            <w:r>
              <w:rPr>
                <w:rFonts w:ascii="Arial" w:hAnsi="Arial" w:cs="Arial"/>
                <w:sz w:val="18"/>
                <w:szCs w:val="18"/>
                <w:lang w:eastAsia="ro-RO"/>
              </w:rPr>
              <w:t>2</w:t>
            </w:r>
          </w:p>
        </w:tc>
        <w:tc>
          <w:tcPr>
            <w:tcW w:w="5414" w:type="dxa"/>
            <w:tcBorders>
              <w:top w:val="single" w:sz="4" w:space="0" w:color="auto"/>
              <w:left w:val="single" w:sz="4" w:space="0" w:color="auto"/>
              <w:bottom w:val="single" w:sz="4" w:space="0" w:color="auto"/>
              <w:right w:val="single" w:sz="4" w:space="0" w:color="auto"/>
            </w:tcBorders>
            <w:hideMark/>
          </w:tcPr>
          <w:p w14:paraId="37F60CE3"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planificări ale activitatii didactice la matematică în ciclul primar</w:t>
            </w:r>
          </w:p>
        </w:tc>
        <w:tc>
          <w:tcPr>
            <w:tcW w:w="567" w:type="dxa"/>
            <w:tcBorders>
              <w:top w:val="single" w:sz="4" w:space="0" w:color="auto"/>
              <w:left w:val="single" w:sz="4" w:space="0" w:color="auto"/>
              <w:bottom w:val="single" w:sz="4" w:space="0" w:color="auto"/>
              <w:right w:val="single" w:sz="4" w:space="0" w:color="auto"/>
            </w:tcBorders>
            <w:vAlign w:val="center"/>
            <w:hideMark/>
          </w:tcPr>
          <w:p w14:paraId="75592505"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7EE38BC"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09037152" w14:textId="77777777" w:rsidR="007C6ED5" w:rsidRDefault="007C6ED5">
            <w:pPr>
              <w:rPr>
                <w:rFonts w:ascii="Arial" w:hAnsi="Arial" w:cs="Arial"/>
                <w:sz w:val="16"/>
                <w:szCs w:val="16"/>
                <w:lang w:eastAsia="ro-RO"/>
              </w:rPr>
            </w:pPr>
          </w:p>
        </w:tc>
      </w:tr>
      <w:tr w:rsidR="007C6ED5" w14:paraId="58855FE5"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1783113D" w14:textId="77777777" w:rsidR="007C6ED5" w:rsidRDefault="007C6ED5">
            <w:pPr>
              <w:jc w:val="center"/>
              <w:rPr>
                <w:rFonts w:ascii="Arial" w:hAnsi="Arial" w:cs="Arial"/>
                <w:sz w:val="18"/>
                <w:szCs w:val="18"/>
                <w:lang w:eastAsia="ro-RO"/>
              </w:rPr>
            </w:pPr>
            <w:r>
              <w:rPr>
                <w:rFonts w:ascii="Arial" w:hAnsi="Arial" w:cs="Arial"/>
                <w:sz w:val="18"/>
                <w:szCs w:val="18"/>
                <w:lang w:eastAsia="ro-RO"/>
              </w:rPr>
              <w:t>3</w:t>
            </w:r>
          </w:p>
        </w:tc>
        <w:tc>
          <w:tcPr>
            <w:tcW w:w="5414" w:type="dxa"/>
            <w:tcBorders>
              <w:top w:val="single" w:sz="4" w:space="0" w:color="auto"/>
              <w:left w:val="single" w:sz="4" w:space="0" w:color="auto"/>
              <w:bottom w:val="single" w:sz="4" w:space="0" w:color="auto"/>
              <w:right w:val="single" w:sz="4" w:space="0" w:color="auto"/>
            </w:tcBorders>
            <w:hideMark/>
          </w:tcPr>
          <w:p w14:paraId="1A390816"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modalităţi specifice predării numeraţiei în clasa I.</w:t>
            </w:r>
          </w:p>
        </w:tc>
        <w:tc>
          <w:tcPr>
            <w:tcW w:w="567" w:type="dxa"/>
            <w:tcBorders>
              <w:top w:val="single" w:sz="4" w:space="0" w:color="auto"/>
              <w:left w:val="single" w:sz="4" w:space="0" w:color="auto"/>
              <w:bottom w:val="single" w:sz="4" w:space="0" w:color="auto"/>
              <w:right w:val="single" w:sz="4" w:space="0" w:color="auto"/>
            </w:tcBorders>
            <w:vAlign w:val="center"/>
            <w:hideMark/>
          </w:tcPr>
          <w:p w14:paraId="18F7ECF1"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A498ED2"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72F9141C" w14:textId="77777777" w:rsidR="007C6ED5" w:rsidRDefault="007C6ED5">
            <w:pPr>
              <w:rPr>
                <w:rFonts w:ascii="Arial" w:hAnsi="Arial" w:cs="Arial"/>
                <w:sz w:val="16"/>
                <w:szCs w:val="16"/>
                <w:lang w:eastAsia="ro-RO"/>
              </w:rPr>
            </w:pPr>
          </w:p>
        </w:tc>
      </w:tr>
      <w:tr w:rsidR="007C6ED5" w14:paraId="4CFEAC30"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0FBCB96C" w14:textId="77777777" w:rsidR="007C6ED5" w:rsidRDefault="007C6ED5">
            <w:pPr>
              <w:jc w:val="center"/>
              <w:rPr>
                <w:rFonts w:ascii="Arial" w:hAnsi="Arial" w:cs="Arial"/>
                <w:sz w:val="18"/>
                <w:szCs w:val="18"/>
                <w:lang w:eastAsia="ro-RO"/>
              </w:rPr>
            </w:pPr>
            <w:r>
              <w:rPr>
                <w:rFonts w:ascii="Arial" w:hAnsi="Arial" w:cs="Arial"/>
                <w:sz w:val="18"/>
                <w:szCs w:val="18"/>
                <w:lang w:eastAsia="ro-RO"/>
              </w:rPr>
              <w:t>4</w:t>
            </w:r>
          </w:p>
        </w:tc>
        <w:tc>
          <w:tcPr>
            <w:tcW w:w="5414" w:type="dxa"/>
            <w:tcBorders>
              <w:top w:val="single" w:sz="4" w:space="0" w:color="auto"/>
              <w:left w:val="single" w:sz="4" w:space="0" w:color="auto"/>
              <w:bottom w:val="single" w:sz="4" w:space="0" w:color="auto"/>
              <w:right w:val="single" w:sz="4" w:space="0" w:color="auto"/>
            </w:tcBorders>
            <w:hideMark/>
          </w:tcPr>
          <w:p w14:paraId="562226EB" w14:textId="77777777" w:rsidR="007C6ED5" w:rsidRDefault="007C6ED5">
            <w:pPr>
              <w:jc w:val="both"/>
              <w:rPr>
                <w:rFonts w:ascii="Arial" w:hAnsi="Arial" w:cs="Arial"/>
                <w:sz w:val="18"/>
                <w:szCs w:val="18"/>
                <w:lang w:eastAsia="ro-RO"/>
              </w:rPr>
            </w:pPr>
            <w:r>
              <w:rPr>
                <w:rFonts w:ascii="Arial" w:hAnsi="Arial" w:cs="Arial"/>
                <w:sz w:val="18"/>
                <w:szCs w:val="18"/>
                <w:lang w:eastAsia="ro-RO"/>
              </w:rPr>
              <w:t xml:space="preserve">Exemple de lecţii de matematică privind predarea - invatarii operatiilor cu numere naturale </w:t>
            </w:r>
          </w:p>
        </w:tc>
        <w:tc>
          <w:tcPr>
            <w:tcW w:w="567" w:type="dxa"/>
            <w:tcBorders>
              <w:top w:val="single" w:sz="4" w:space="0" w:color="auto"/>
              <w:left w:val="single" w:sz="4" w:space="0" w:color="auto"/>
              <w:bottom w:val="single" w:sz="4" w:space="0" w:color="auto"/>
              <w:right w:val="single" w:sz="4" w:space="0" w:color="auto"/>
            </w:tcBorders>
            <w:vAlign w:val="center"/>
            <w:hideMark/>
          </w:tcPr>
          <w:p w14:paraId="773BF888"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52BA8093"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7E37B51" w14:textId="77777777" w:rsidR="007C6ED5" w:rsidRDefault="007C6ED5">
            <w:pPr>
              <w:rPr>
                <w:rFonts w:ascii="Arial" w:hAnsi="Arial" w:cs="Arial"/>
                <w:sz w:val="16"/>
                <w:szCs w:val="16"/>
                <w:lang w:eastAsia="ro-RO"/>
              </w:rPr>
            </w:pPr>
          </w:p>
        </w:tc>
      </w:tr>
      <w:tr w:rsidR="007C6ED5" w14:paraId="50EE1A8C"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61209E81" w14:textId="77777777" w:rsidR="007C6ED5" w:rsidRDefault="007C6ED5">
            <w:pPr>
              <w:jc w:val="center"/>
              <w:rPr>
                <w:rFonts w:ascii="Arial" w:hAnsi="Arial" w:cs="Arial"/>
                <w:sz w:val="18"/>
                <w:szCs w:val="18"/>
                <w:lang w:eastAsia="ro-RO"/>
              </w:rPr>
            </w:pPr>
            <w:r>
              <w:rPr>
                <w:rFonts w:ascii="Arial" w:hAnsi="Arial" w:cs="Arial"/>
                <w:sz w:val="18"/>
                <w:szCs w:val="18"/>
                <w:lang w:eastAsia="ro-RO"/>
              </w:rPr>
              <w:t>5</w:t>
            </w:r>
          </w:p>
        </w:tc>
        <w:tc>
          <w:tcPr>
            <w:tcW w:w="5414" w:type="dxa"/>
            <w:tcBorders>
              <w:top w:val="single" w:sz="4" w:space="0" w:color="auto"/>
              <w:left w:val="single" w:sz="4" w:space="0" w:color="auto"/>
              <w:bottom w:val="single" w:sz="4" w:space="0" w:color="auto"/>
              <w:right w:val="single" w:sz="4" w:space="0" w:color="auto"/>
            </w:tcBorders>
            <w:hideMark/>
          </w:tcPr>
          <w:p w14:paraId="3B6D9860"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demers didactic folosit în predarea - invatarea fractiilor ordinare si a operatiilor cu fractii</w:t>
            </w:r>
          </w:p>
        </w:tc>
        <w:tc>
          <w:tcPr>
            <w:tcW w:w="567" w:type="dxa"/>
            <w:tcBorders>
              <w:top w:val="single" w:sz="4" w:space="0" w:color="auto"/>
              <w:left w:val="single" w:sz="4" w:space="0" w:color="auto"/>
              <w:bottom w:val="single" w:sz="4" w:space="0" w:color="auto"/>
              <w:right w:val="single" w:sz="4" w:space="0" w:color="auto"/>
            </w:tcBorders>
            <w:vAlign w:val="center"/>
            <w:hideMark/>
          </w:tcPr>
          <w:p w14:paraId="767B68B9"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76D76D7"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3D751D34" w14:textId="77777777" w:rsidR="007C6ED5" w:rsidRDefault="007C6ED5">
            <w:pPr>
              <w:rPr>
                <w:rFonts w:ascii="Arial" w:hAnsi="Arial" w:cs="Arial"/>
                <w:sz w:val="16"/>
                <w:szCs w:val="16"/>
                <w:lang w:eastAsia="ro-RO"/>
              </w:rPr>
            </w:pPr>
          </w:p>
        </w:tc>
      </w:tr>
      <w:tr w:rsidR="007C6ED5" w14:paraId="49A447F8"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597D51B6" w14:textId="77777777" w:rsidR="007C6ED5" w:rsidRDefault="007C6ED5">
            <w:pPr>
              <w:jc w:val="center"/>
              <w:rPr>
                <w:rFonts w:ascii="Arial" w:hAnsi="Arial" w:cs="Arial"/>
                <w:sz w:val="18"/>
                <w:szCs w:val="18"/>
                <w:lang w:eastAsia="ro-RO"/>
              </w:rPr>
            </w:pPr>
            <w:r>
              <w:rPr>
                <w:rFonts w:ascii="Arial" w:hAnsi="Arial" w:cs="Arial"/>
                <w:sz w:val="18"/>
                <w:szCs w:val="18"/>
                <w:lang w:eastAsia="ro-RO"/>
              </w:rPr>
              <w:t>6</w:t>
            </w:r>
          </w:p>
        </w:tc>
        <w:tc>
          <w:tcPr>
            <w:tcW w:w="5414" w:type="dxa"/>
            <w:tcBorders>
              <w:top w:val="single" w:sz="4" w:space="0" w:color="auto"/>
              <w:left w:val="single" w:sz="4" w:space="0" w:color="auto"/>
              <w:bottom w:val="single" w:sz="4" w:space="0" w:color="auto"/>
              <w:right w:val="single" w:sz="4" w:space="0" w:color="auto"/>
            </w:tcBorders>
            <w:hideMark/>
          </w:tcPr>
          <w:p w14:paraId="37B49FB0"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demers didactic folosit în predarea - invatarea elementelor de geometrie</w:t>
            </w:r>
          </w:p>
        </w:tc>
        <w:tc>
          <w:tcPr>
            <w:tcW w:w="567" w:type="dxa"/>
            <w:tcBorders>
              <w:top w:val="single" w:sz="4" w:space="0" w:color="auto"/>
              <w:left w:val="single" w:sz="4" w:space="0" w:color="auto"/>
              <w:bottom w:val="single" w:sz="4" w:space="0" w:color="auto"/>
              <w:right w:val="single" w:sz="4" w:space="0" w:color="auto"/>
            </w:tcBorders>
            <w:vAlign w:val="center"/>
            <w:hideMark/>
          </w:tcPr>
          <w:p w14:paraId="275F0459"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033682E8"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D48B713" w14:textId="77777777" w:rsidR="007C6ED5" w:rsidRDefault="007C6ED5">
            <w:pPr>
              <w:rPr>
                <w:rFonts w:ascii="Arial" w:hAnsi="Arial" w:cs="Arial"/>
                <w:sz w:val="16"/>
                <w:szCs w:val="16"/>
                <w:lang w:eastAsia="ro-RO"/>
              </w:rPr>
            </w:pPr>
          </w:p>
        </w:tc>
      </w:tr>
      <w:tr w:rsidR="007C6ED5" w14:paraId="75033C06"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3E69CD6F" w14:textId="77777777" w:rsidR="007C6ED5" w:rsidRDefault="007C6ED5">
            <w:pPr>
              <w:jc w:val="center"/>
              <w:rPr>
                <w:rFonts w:ascii="Arial" w:hAnsi="Arial" w:cs="Arial"/>
                <w:sz w:val="18"/>
                <w:szCs w:val="18"/>
                <w:lang w:eastAsia="ro-RO"/>
              </w:rPr>
            </w:pPr>
            <w:r>
              <w:rPr>
                <w:rFonts w:ascii="Arial" w:hAnsi="Arial" w:cs="Arial"/>
                <w:sz w:val="18"/>
                <w:szCs w:val="18"/>
                <w:lang w:eastAsia="ro-RO"/>
              </w:rPr>
              <w:t>7</w:t>
            </w:r>
          </w:p>
        </w:tc>
        <w:tc>
          <w:tcPr>
            <w:tcW w:w="5414" w:type="dxa"/>
            <w:tcBorders>
              <w:top w:val="single" w:sz="4" w:space="0" w:color="auto"/>
              <w:left w:val="single" w:sz="4" w:space="0" w:color="auto"/>
              <w:bottom w:val="single" w:sz="4" w:space="0" w:color="auto"/>
              <w:right w:val="single" w:sz="4" w:space="0" w:color="auto"/>
            </w:tcBorders>
            <w:hideMark/>
          </w:tcPr>
          <w:p w14:paraId="7BFAFB14" w14:textId="77777777" w:rsidR="007C6ED5" w:rsidRDefault="007C6ED5">
            <w:pPr>
              <w:jc w:val="both"/>
              <w:rPr>
                <w:rFonts w:ascii="Arial" w:hAnsi="Arial" w:cs="Arial"/>
                <w:sz w:val="18"/>
                <w:szCs w:val="18"/>
                <w:lang w:eastAsia="ro-RO"/>
              </w:rPr>
            </w:pPr>
            <w:r>
              <w:rPr>
                <w:rFonts w:ascii="Arial" w:hAnsi="Arial" w:cs="Arial"/>
                <w:sz w:val="18"/>
                <w:szCs w:val="18"/>
                <w:lang w:eastAsia="ro-RO"/>
              </w:rPr>
              <w:t xml:space="preserve">Exemple de rezolvare, compunere şi proiectăre a unui demers didactic privind problemele de aritmetică din ciclul primar. </w:t>
            </w:r>
          </w:p>
        </w:tc>
        <w:tc>
          <w:tcPr>
            <w:tcW w:w="567" w:type="dxa"/>
            <w:tcBorders>
              <w:top w:val="single" w:sz="4" w:space="0" w:color="auto"/>
              <w:left w:val="single" w:sz="4" w:space="0" w:color="auto"/>
              <w:bottom w:val="single" w:sz="4" w:space="0" w:color="auto"/>
              <w:right w:val="single" w:sz="4" w:space="0" w:color="auto"/>
            </w:tcBorders>
            <w:vAlign w:val="center"/>
            <w:hideMark/>
          </w:tcPr>
          <w:p w14:paraId="667F33B6"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3</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38EFBA4A"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FCA754F" w14:textId="77777777" w:rsidR="007C6ED5" w:rsidRDefault="007C6ED5">
            <w:pPr>
              <w:rPr>
                <w:rFonts w:ascii="Arial" w:hAnsi="Arial" w:cs="Arial"/>
                <w:sz w:val="16"/>
                <w:szCs w:val="16"/>
                <w:lang w:eastAsia="ro-RO"/>
              </w:rPr>
            </w:pPr>
          </w:p>
        </w:tc>
      </w:tr>
      <w:tr w:rsidR="007C6ED5" w14:paraId="42AFC316"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1822BAB4" w14:textId="77777777" w:rsidR="007C6ED5" w:rsidRDefault="007C6ED5">
            <w:pPr>
              <w:jc w:val="center"/>
              <w:rPr>
                <w:rFonts w:ascii="Arial" w:hAnsi="Arial" w:cs="Arial"/>
                <w:sz w:val="18"/>
                <w:szCs w:val="18"/>
                <w:lang w:eastAsia="ro-RO"/>
              </w:rPr>
            </w:pPr>
            <w:r>
              <w:rPr>
                <w:rFonts w:ascii="Arial" w:hAnsi="Arial" w:cs="Arial"/>
                <w:sz w:val="18"/>
                <w:szCs w:val="18"/>
                <w:lang w:eastAsia="ro-RO"/>
              </w:rPr>
              <w:t>8</w:t>
            </w:r>
          </w:p>
        </w:tc>
        <w:tc>
          <w:tcPr>
            <w:tcW w:w="5414" w:type="dxa"/>
            <w:tcBorders>
              <w:top w:val="single" w:sz="4" w:space="0" w:color="auto"/>
              <w:left w:val="single" w:sz="4" w:space="0" w:color="auto"/>
              <w:bottom w:val="single" w:sz="4" w:space="0" w:color="auto"/>
              <w:right w:val="single" w:sz="4" w:space="0" w:color="auto"/>
            </w:tcBorders>
            <w:hideMark/>
          </w:tcPr>
          <w:p w14:paraId="07613D12" w14:textId="77777777" w:rsidR="007C6ED5" w:rsidRDefault="007C6ED5">
            <w:pPr>
              <w:jc w:val="both"/>
              <w:rPr>
                <w:rFonts w:ascii="Arial" w:hAnsi="Arial" w:cs="Arial"/>
                <w:sz w:val="18"/>
                <w:szCs w:val="18"/>
                <w:lang w:eastAsia="ro-RO"/>
              </w:rPr>
            </w:pPr>
            <w:r>
              <w:rPr>
                <w:rFonts w:ascii="Arial" w:hAnsi="Arial" w:cs="Arial"/>
                <w:sz w:val="18"/>
                <w:szCs w:val="18"/>
                <w:lang w:eastAsia="ro-RO"/>
              </w:rPr>
              <w:t xml:space="preserve">Exemple de jocuri didactice matematice în ciclul primar şi demers didactic corespunzător </w:t>
            </w:r>
          </w:p>
        </w:tc>
        <w:tc>
          <w:tcPr>
            <w:tcW w:w="567" w:type="dxa"/>
            <w:tcBorders>
              <w:top w:val="single" w:sz="4" w:space="0" w:color="auto"/>
              <w:left w:val="single" w:sz="4" w:space="0" w:color="auto"/>
              <w:bottom w:val="single" w:sz="4" w:space="0" w:color="auto"/>
              <w:right w:val="single" w:sz="4" w:space="0" w:color="auto"/>
            </w:tcBorders>
            <w:vAlign w:val="center"/>
            <w:hideMark/>
          </w:tcPr>
          <w:p w14:paraId="38709F6D"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53A0E1CD"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E036111" w14:textId="77777777" w:rsidR="007C6ED5" w:rsidRDefault="007C6ED5">
            <w:pPr>
              <w:rPr>
                <w:rFonts w:ascii="Arial" w:hAnsi="Arial" w:cs="Arial"/>
                <w:sz w:val="16"/>
                <w:szCs w:val="16"/>
                <w:lang w:eastAsia="ro-RO"/>
              </w:rPr>
            </w:pPr>
          </w:p>
        </w:tc>
      </w:tr>
      <w:tr w:rsidR="007C6ED5" w14:paraId="7CC80FB4"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6BDBEAC5" w14:textId="77777777" w:rsidR="007C6ED5" w:rsidRDefault="007C6ED5">
            <w:pPr>
              <w:jc w:val="center"/>
              <w:rPr>
                <w:rFonts w:ascii="Arial" w:hAnsi="Arial" w:cs="Arial"/>
                <w:sz w:val="18"/>
                <w:szCs w:val="18"/>
                <w:lang w:eastAsia="ro-RO"/>
              </w:rPr>
            </w:pPr>
            <w:r>
              <w:rPr>
                <w:rFonts w:ascii="Arial" w:hAnsi="Arial" w:cs="Arial"/>
                <w:sz w:val="18"/>
                <w:szCs w:val="18"/>
                <w:lang w:eastAsia="ro-RO"/>
              </w:rPr>
              <w:t>9</w:t>
            </w:r>
          </w:p>
        </w:tc>
        <w:tc>
          <w:tcPr>
            <w:tcW w:w="5414" w:type="dxa"/>
            <w:tcBorders>
              <w:top w:val="single" w:sz="4" w:space="0" w:color="auto"/>
              <w:left w:val="single" w:sz="4" w:space="0" w:color="auto"/>
              <w:bottom w:val="single" w:sz="4" w:space="0" w:color="auto"/>
              <w:right w:val="single" w:sz="4" w:space="0" w:color="auto"/>
            </w:tcBorders>
            <w:hideMark/>
          </w:tcPr>
          <w:p w14:paraId="6ECA8837"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teste de evaluare în cadrul lecţiilor de matematică din învăţamântul primar. Intrepretarea rezultatelor obţinute la test</w:t>
            </w:r>
          </w:p>
        </w:tc>
        <w:tc>
          <w:tcPr>
            <w:tcW w:w="567" w:type="dxa"/>
            <w:tcBorders>
              <w:top w:val="single" w:sz="4" w:space="0" w:color="auto"/>
              <w:left w:val="single" w:sz="4" w:space="0" w:color="auto"/>
              <w:bottom w:val="single" w:sz="4" w:space="0" w:color="auto"/>
              <w:right w:val="single" w:sz="4" w:space="0" w:color="auto"/>
            </w:tcBorders>
            <w:vAlign w:val="center"/>
            <w:hideMark/>
          </w:tcPr>
          <w:p w14:paraId="6AD8A189"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2</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3B9F2D8"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5FA5F580" w14:textId="77777777" w:rsidR="007C6ED5" w:rsidRDefault="007C6ED5">
            <w:pPr>
              <w:rPr>
                <w:rFonts w:ascii="Arial" w:hAnsi="Arial" w:cs="Arial"/>
                <w:sz w:val="16"/>
                <w:szCs w:val="16"/>
                <w:lang w:eastAsia="ro-RO"/>
              </w:rPr>
            </w:pPr>
          </w:p>
        </w:tc>
      </w:tr>
      <w:tr w:rsidR="007C6ED5" w14:paraId="75AD261B" w14:textId="77777777" w:rsidTr="007C6ED5">
        <w:trPr>
          <w:trHeight w:val="21"/>
          <w:jc w:val="center"/>
        </w:trPr>
        <w:tc>
          <w:tcPr>
            <w:tcW w:w="461" w:type="dxa"/>
            <w:tcBorders>
              <w:top w:val="single" w:sz="4" w:space="0" w:color="auto"/>
              <w:left w:val="single" w:sz="4" w:space="0" w:color="auto"/>
              <w:bottom w:val="single" w:sz="4" w:space="0" w:color="auto"/>
              <w:right w:val="single" w:sz="4" w:space="0" w:color="auto"/>
            </w:tcBorders>
            <w:vAlign w:val="center"/>
            <w:hideMark/>
          </w:tcPr>
          <w:p w14:paraId="220F7549" w14:textId="77777777" w:rsidR="007C6ED5" w:rsidRDefault="007C6ED5">
            <w:pPr>
              <w:jc w:val="center"/>
              <w:rPr>
                <w:rFonts w:ascii="Arial" w:hAnsi="Arial" w:cs="Arial"/>
                <w:sz w:val="18"/>
                <w:szCs w:val="18"/>
                <w:lang w:eastAsia="ro-RO"/>
              </w:rPr>
            </w:pPr>
            <w:r>
              <w:rPr>
                <w:rFonts w:ascii="Arial" w:hAnsi="Arial" w:cs="Arial"/>
                <w:sz w:val="18"/>
                <w:szCs w:val="18"/>
                <w:lang w:eastAsia="ro-RO"/>
              </w:rPr>
              <w:t>10</w:t>
            </w:r>
          </w:p>
        </w:tc>
        <w:tc>
          <w:tcPr>
            <w:tcW w:w="5414" w:type="dxa"/>
            <w:tcBorders>
              <w:top w:val="single" w:sz="4" w:space="0" w:color="auto"/>
              <w:left w:val="single" w:sz="4" w:space="0" w:color="auto"/>
              <w:bottom w:val="single" w:sz="4" w:space="0" w:color="auto"/>
              <w:right w:val="single" w:sz="4" w:space="0" w:color="auto"/>
            </w:tcBorders>
            <w:hideMark/>
          </w:tcPr>
          <w:p w14:paraId="461345F7" w14:textId="77777777" w:rsidR="007C6ED5" w:rsidRDefault="007C6ED5">
            <w:pPr>
              <w:jc w:val="both"/>
              <w:rPr>
                <w:rFonts w:ascii="Arial" w:hAnsi="Arial" w:cs="Arial"/>
                <w:sz w:val="18"/>
                <w:szCs w:val="18"/>
                <w:lang w:eastAsia="ro-RO"/>
              </w:rPr>
            </w:pPr>
            <w:r>
              <w:rPr>
                <w:rFonts w:ascii="Arial" w:hAnsi="Arial" w:cs="Arial"/>
                <w:sz w:val="18"/>
                <w:szCs w:val="18"/>
                <w:lang w:eastAsia="ro-RO"/>
              </w:rPr>
              <w:t>Exemple de metode interactive de predare, invatare - evaluare a aritmeticii</w:t>
            </w:r>
          </w:p>
        </w:tc>
        <w:tc>
          <w:tcPr>
            <w:tcW w:w="567" w:type="dxa"/>
            <w:tcBorders>
              <w:top w:val="single" w:sz="4" w:space="0" w:color="auto"/>
              <w:left w:val="single" w:sz="4" w:space="0" w:color="auto"/>
              <w:bottom w:val="single" w:sz="4" w:space="0" w:color="auto"/>
              <w:right w:val="single" w:sz="4" w:space="0" w:color="auto"/>
            </w:tcBorders>
            <w:vAlign w:val="center"/>
            <w:hideMark/>
          </w:tcPr>
          <w:p w14:paraId="6C6FE367" w14:textId="77777777" w:rsidR="007C6ED5" w:rsidRDefault="007C6ED5">
            <w:pPr>
              <w:jc w:val="center"/>
              <w:rPr>
                <w:rFonts w:ascii="Arial" w:hAnsi="Arial" w:cs="Arial"/>
                <w:bCs/>
                <w:sz w:val="18"/>
                <w:szCs w:val="15"/>
                <w:lang w:eastAsia="ro-RO"/>
              </w:rPr>
            </w:pPr>
            <w:r>
              <w:rPr>
                <w:rFonts w:ascii="Arial" w:hAnsi="Arial" w:cs="Arial"/>
                <w:bCs/>
                <w:sz w:val="18"/>
                <w:szCs w:val="15"/>
                <w:lang w:eastAsia="ro-RO"/>
              </w:rPr>
              <w:t>1</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B73DBFC" w14:textId="77777777" w:rsidR="007C6ED5" w:rsidRDefault="007C6ED5">
            <w:pPr>
              <w:rPr>
                <w:rFonts w:ascii="Arial" w:hAnsi="Arial" w:cs="Arial"/>
                <w:sz w:val="16"/>
                <w:szCs w:val="16"/>
                <w:lang w:val="pt-BR" w:eastAsia="ro-RO"/>
              </w:rPr>
            </w:pPr>
          </w:p>
        </w:tc>
        <w:tc>
          <w:tcPr>
            <w:tcW w:w="1905" w:type="dxa"/>
            <w:vMerge/>
            <w:tcBorders>
              <w:top w:val="single" w:sz="4" w:space="0" w:color="auto"/>
              <w:left w:val="single" w:sz="4" w:space="0" w:color="auto"/>
              <w:bottom w:val="single" w:sz="4" w:space="0" w:color="auto"/>
              <w:right w:val="single" w:sz="4" w:space="0" w:color="auto"/>
            </w:tcBorders>
            <w:vAlign w:val="center"/>
            <w:hideMark/>
          </w:tcPr>
          <w:p w14:paraId="46CB05DF" w14:textId="77777777" w:rsidR="007C6ED5" w:rsidRDefault="007C6ED5">
            <w:pPr>
              <w:rPr>
                <w:rFonts w:ascii="Arial" w:hAnsi="Arial" w:cs="Arial"/>
                <w:sz w:val="16"/>
                <w:szCs w:val="16"/>
                <w:lang w:eastAsia="ro-RO"/>
              </w:rPr>
            </w:pPr>
          </w:p>
        </w:tc>
      </w:tr>
      <w:tr w:rsidR="007C6ED5" w14:paraId="222DD55C" w14:textId="77777777" w:rsidTr="007C6ED5">
        <w:trPr>
          <w:trHeight w:val="21"/>
          <w:jc w:val="center"/>
        </w:trPr>
        <w:tc>
          <w:tcPr>
            <w:tcW w:w="9765" w:type="dxa"/>
            <w:gridSpan w:val="5"/>
            <w:tcBorders>
              <w:top w:val="single" w:sz="4" w:space="0" w:color="auto"/>
              <w:left w:val="single" w:sz="4" w:space="0" w:color="auto"/>
              <w:bottom w:val="single" w:sz="4" w:space="0" w:color="auto"/>
              <w:right w:val="single" w:sz="4" w:space="0" w:color="auto"/>
            </w:tcBorders>
            <w:vAlign w:val="center"/>
          </w:tcPr>
          <w:p w14:paraId="0E9BE1CF" w14:textId="77777777" w:rsidR="007C6ED5" w:rsidRDefault="007C6ED5">
            <w:pPr>
              <w:rPr>
                <w:rFonts w:ascii="Arial" w:hAnsi="Arial" w:cs="Arial"/>
                <w:sz w:val="18"/>
                <w:szCs w:val="18"/>
                <w:lang w:eastAsia="ro-RO"/>
              </w:rPr>
            </w:pPr>
            <w:r>
              <w:rPr>
                <w:rFonts w:ascii="Arial" w:hAnsi="Arial" w:cs="Arial"/>
                <w:sz w:val="18"/>
                <w:szCs w:val="18"/>
                <w:lang w:eastAsia="ro-RO"/>
              </w:rPr>
              <w:t>Bibliografie</w:t>
            </w:r>
          </w:p>
          <w:p w14:paraId="0D326964"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Ana, D., Logel, D., Ana, M.L., Stroescu-Logel, E. , (2005), Metodica predării matematicii la clasele I-IV, Editura Carminis, Piteşti;</w:t>
            </w:r>
          </w:p>
          <w:p w14:paraId="6201D4BA"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Dinuţă, N., Deaconu, L., Radovici, P. M.,(2015), Metodica predării-învăţării matematicii în ciclul primar, Editura Universităţii din Piteşti, Piteşti;</w:t>
            </w:r>
          </w:p>
          <w:p w14:paraId="7B4AD4A2"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Domniţeanu, P., (coordonator), (2002), Didactica matematicii în învăţământul primar, Editura Geneze, Galaţi;</w:t>
            </w:r>
          </w:p>
          <w:p w14:paraId="00CC4EBB"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Mărcuţ I. G., (2008),  Metodica predării matematicii în învăţământul primar, Editura „Alma Mater”, Sibiu ;</w:t>
            </w:r>
          </w:p>
          <w:p w14:paraId="38F5036C"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Neagu, M., Streinu-Cercel, G., Eriksen, E.I., Eriksen, E.B., Nediţă, N., (2006),  Metodica predării matematicii / activităţilor matematice, Editura Nedion, Bucureşti;</w:t>
            </w:r>
          </w:p>
          <w:p w14:paraId="2A911583"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Neacşu, I., Găleteanu, M., Predoi, P., (2001), Didactica matematicii în învăţământul primar, Editura Aius, Craiova;</w:t>
            </w:r>
          </w:p>
          <w:p w14:paraId="1AF30847" w14:textId="77777777" w:rsidR="007C6ED5" w:rsidRDefault="007C6ED5" w:rsidP="00197394">
            <w:pPr>
              <w:numPr>
                <w:ilvl w:val="0"/>
                <w:numId w:val="32"/>
              </w:numPr>
              <w:tabs>
                <w:tab w:val="clear" w:pos="720"/>
              </w:tabs>
              <w:spacing w:after="0" w:line="240" w:lineRule="auto"/>
              <w:jc w:val="both"/>
              <w:rPr>
                <w:rFonts w:ascii="Arial" w:hAnsi="Arial" w:cs="Arial"/>
                <w:sz w:val="18"/>
                <w:szCs w:val="18"/>
                <w:lang w:eastAsia="ro-RO"/>
              </w:rPr>
            </w:pPr>
            <w:r>
              <w:rPr>
                <w:rFonts w:ascii="Arial" w:hAnsi="Arial" w:cs="Arial"/>
                <w:sz w:val="18"/>
                <w:szCs w:val="18"/>
                <w:lang w:eastAsia="ro-RO"/>
              </w:rPr>
              <w:t>Neacşu, I., Dascălu, Gh., Roşu, M., Radu, H., Roman, M., Tăgârţă, V., Zafiu, Gh., (1988), Metodica predării matematicii la clasele I-IV, Editura Didactică şi Pedagogică, Bucureşti;</w:t>
            </w:r>
          </w:p>
          <w:p w14:paraId="78913C6B" w14:textId="77777777" w:rsidR="007C6ED5" w:rsidRDefault="007C6ED5" w:rsidP="00197394">
            <w:pPr>
              <w:widowControl w:val="0"/>
              <w:numPr>
                <w:ilvl w:val="0"/>
                <w:numId w:val="32"/>
              </w:numPr>
              <w:tabs>
                <w:tab w:val="clear" w:pos="720"/>
              </w:tabs>
              <w:autoSpaceDE w:val="0"/>
              <w:autoSpaceDN w:val="0"/>
              <w:adjustRightInd w:val="0"/>
              <w:spacing w:after="0" w:line="240" w:lineRule="auto"/>
              <w:ind w:right="-81"/>
              <w:jc w:val="both"/>
              <w:rPr>
                <w:rFonts w:ascii="Arial" w:hAnsi="Arial" w:cs="Arial"/>
                <w:sz w:val="18"/>
                <w:szCs w:val="18"/>
                <w:lang w:eastAsia="ro-RO"/>
              </w:rPr>
            </w:pPr>
            <w:r>
              <w:rPr>
                <w:rFonts w:ascii="Arial" w:hAnsi="Arial" w:cs="Arial"/>
                <w:sz w:val="18"/>
                <w:szCs w:val="18"/>
                <w:lang w:eastAsia="ro-RO"/>
              </w:rPr>
              <w:t>Nicolescu B.N., Petrescu T.C. (2013), Didactica predarii matematicii in ciclul primar. Pitesti: Editura Paradigme</w:t>
            </w:r>
          </w:p>
          <w:p w14:paraId="76C7D0A6" w14:textId="77777777" w:rsidR="007C6ED5" w:rsidRDefault="007C6ED5" w:rsidP="00197394">
            <w:pPr>
              <w:numPr>
                <w:ilvl w:val="0"/>
                <w:numId w:val="32"/>
              </w:numPr>
              <w:tabs>
                <w:tab w:val="clear" w:pos="720"/>
              </w:tabs>
              <w:spacing w:after="0" w:line="240" w:lineRule="auto"/>
              <w:jc w:val="both"/>
              <w:rPr>
                <w:rFonts w:ascii="Arial" w:hAnsi="Arial" w:cs="Arial"/>
                <w:sz w:val="18"/>
                <w:szCs w:val="18"/>
                <w:lang w:eastAsia="ro-RO"/>
              </w:rPr>
            </w:pPr>
            <w:r>
              <w:rPr>
                <w:rFonts w:ascii="Arial" w:hAnsi="Arial" w:cs="Arial"/>
                <w:sz w:val="18"/>
                <w:szCs w:val="18"/>
                <w:lang w:eastAsia="ro-RO"/>
              </w:rPr>
              <w:t>Păişi Lăzărescu, M., Tudor, S. L., Surdu, M. M., (2009), Adeveni şi a fi educator, Editura Universităţii din Piteşti, Piteşti;</w:t>
            </w:r>
          </w:p>
          <w:p w14:paraId="6A9C7334" w14:textId="77777777" w:rsidR="007C6ED5" w:rsidRDefault="007C6ED5" w:rsidP="00197394">
            <w:pPr>
              <w:widowControl w:val="0"/>
              <w:numPr>
                <w:ilvl w:val="0"/>
                <w:numId w:val="32"/>
              </w:numPr>
              <w:tabs>
                <w:tab w:val="clear" w:pos="720"/>
              </w:tabs>
              <w:autoSpaceDE w:val="0"/>
              <w:autoSpaceDN w:val="0"/>
              <w:adjustRightInd w:val="0"/>
              <w:spacing w:after="0" w:line="240" w:lineRule="auto"/>
              <w:jc w:val="both"/>
              <w:rPr>
                <w:rFonts w:ascii="Arial" w:hAnsi="Arial" w:cs="Arial"/>
                <w:sz w:val="18"/>
                <w:szCs w:val="18"/>
                <w:lang w:eastAsia="ro-RO"/>
              </w:rPr>
            </w:pPr>
            <w:r>
              <w:rPr>
                <w:rFonts w:ascii="Arial" w:hAnsi="Arial" w:cs="Arial"/>
                <w:sz w:val="18"/>
                <w:szCs w:val="18"/>
                <w:lang w:eastAsia="ro-RO"/>
              </w:rPr>
              <w:t xml:space="preserve">Petrovici, C., Neagu, M., (2006),  Elemente de didactica matematicii  în grădiniţă şi învăţământul primar, Ediţia a II-a, revăzută şi completată Editura Pim, Iaşi; </w:t>
            </w:r>
          </w:p>
          <w:p w14:paraId="44981C6C" w14:textId="77777777" w:rsidR="00197394" w:rsidRPr="00EC14FB" w:rsidRDefault="00197394" w:rsidP="00197394">
            <w:pPr>
              <w:widowControl w:val="0"/>
              <w:numPr>
                <w:ilvl w:val="0"/>
                <w:numId w:val="32"/>
              </w:numPr>
              <w:tabs>
                <w:tab w:val="clear" w:pos="720"/>
                <w:tab w:val="left" w:pos="381"/>
              </w:tabs>
              <w:autoSpaceDE w:val="0"/>
              <w:autoSpaceDN w:val="0"/>
              <w:adjustRightInd w:val="0"/>
              <w:spacing w:after="0" w:line="240" w:lineRule="auto"/>
              <w:jc w:val="both"/>
              <w:rPr>
                <w:rFonts w:ascii="Times New Roman" w:hAnsi="Times New Roman"/>
                <w:sz w:val="20"/>
                <w:szCs w:val="20"/>
                <w:lang w:eastAsia="ro-RO"/>
              </w:rPr>
            </w:pPr>
            <w:r w:rsidRPr="00EC14FB">
              <w:rPr>
                <w:rFonts w:ascii="Times New Roman" w:hAnsi="Times New Roman"/>
                <w:sz w:val="20"/>
                <w:szCs w:val="20"/>
              </w:rPr>
              <w:t>Samarescu, N. (2023). Didactics of teaching mathematics for primary school. Teacher’s Guide. Lambert Academic Publishing</w:t>
            </w:r>
          </w:p>
          <w:p w14:paraId="40562A0D" w14:textId="7B09B4F0" w:rsidR="00197394" w:rsidRPr="00197394" w:rsidRDefault="00197394" w:rsidP="00197394">
            <w:pPr>
              <w:widowControl w:val="0"/>
              <w:numPr>
                <w:ilvl w:val="0"/>
                <w:numId w:val="32"/>
              </w:numPr>
              <w:tabs>
                <w:tab w:val="clear" w:pos="720"/>
              </w:tabs>
              <w:autoSpaceDE w:val="0"/>
              <w:autoSpaceDN w:val="0"/>
              <w:adjustRightInd w:val="0"/>
              <w:spacing w:after="0" w:line="240" w:lineRule="auto"/>
              <w:jc w:val="both"/>
              <w:rPr>
                <w:rFonts w:ascii="Times New Roman" w:hAnsi="Times New Roman"/>
                <w:sz w:val="20"/>
                <w:szCs w:val="20"/>
                <w:lang w:eastAsia="ro-RO"/>
              </w:rPr>
            </w:pPr>
            <w:r w:rsidRPr="00EC14FB">
              <w:rPr>
                <w:rFonts w:ascii="Times New Roman" w:hAnsi="Times New Roman"/>
                <w:sz w:val="20"/>
                <w:szCs w:val="20"/>
              </w:rPr>
              <w:t>Samarescu, N. (2024). Matematica prin jocuri didactice. Ed. Universitară, București</w:t>
            </w:r>
          </w:p>
          <w:p w14:paraId="5B48AF54" w14:textId="5D091421" w:rsidR="007C6ED5" w:rsidRDefault="007C6ED5" w:rsidP="00197394">
            <w:pPr>
              <w:widowControl w:val="0"/>
              <w:numPr>
                <w:ilvl w:val="0"/>
                <w:numId w:val="32"/>
              </w:numPr>
              <w:tabs>
                <w:tab w:val="clear" w:pos="720"/>
              </w:tabs>
              <w:autoSpaceDE w:val="0"/>
              <w:autoSpaceDN w:val="0"/>
              <w:adjustRightInd w:val="0"/>
              <w:spacing w:after="0" w:line="240" w:lineRule="auto"/>
              <w:jc w:val="both"/>
              <w:rPr>
                <w:rFonts w:ascii="Arial" w:hAnsi="Arial" w:cs="Arial"/>
                <w:sz w:val="18"/>
                <w:szCs w:val="18"/>
                <w:lang w:eastAsia="ro-RO"/>
              </w:rPr>
            </w:pPr>
            <w:r>
              <w:rPr>
                <w:rFonts w:ascii="Arial" w:hAnsi="Arial" w:cs="Arial"/>
                <w:sz w:val="18"/>
                <w:szCs w:val="18"/>
                <w:lang w:eastAsia="ro-RO"/>
              </w:rPr>
              <w:t>*** MEN, Programă şcolară pentru disciplina ,,Matematică şi explorarea mediului”, Clasa pregătitoare, clasa I şi clasa a II-a,  2013, Bucureşti.</w:t>
            </w:r>
          </w:p>
          <w:p w14:paraId="0E7B1052" w14:textId="77777777" w:rsidR="007C6ED5" w:rsidRDefault="007C6ED5" w:rsidP="00197394">
            <w:pPr>
              <w:numPr>
                <w:ilvl w:val="0"/>
                <w:numId w:val="32"/>
              </w:numPr>
              <w:spacing w:after="0" w:line="240" w:lineRule="auto"/>
              <w:jc w:val="both"/>
              <w:rPr>
                <w:rFonts w:ascii="Arial" w:hAnsi="Arial" w:cs="Arial"/>
                <w:sz w:val="18"/>
                <w:szCs w:val="18"/>
                <w:lang w:eastAsia="ro-RO"/>
              </w:rPr>
            </w:pPr>
            <w:r>
              <w:rPr>
                <w:rFonts w:ascii="Arial" w:hAnsi="Arial" w:cs="Arial"/>
                <w:sz w:val="18"/>
                <w:szCs w:val="18"/>
                <w:lang w:eastAsia="ro-RO"/>
              </w:rPr>
              <w:t>*** MEN, Programă şcolară pentru disciplina ,,Matematică”, Clasele a III-a – a IV-a, 2014, Bucureşti.</w:t>
            </w:r>
          </w:p>
        </w:tc>
      </w:tr>
    </w:tbl>
    <w:p w14:paraId="6A0CD551" w14:textId="77777777" w:rsidR="007C6ED5" w:rsidRDefault="007C6ED5" w:rsidP="000B3BD0">
      <w:pPr>
        <w:spacing w:after="0" w:line="240" w:lineRule="auto"/>
        <w:rPr>
          <w:rFonts w:ascii="Times New Roman" w:hAnsi="Times New Roman"/>
          <w:b/>
          <w:sz w:val="24"/>
          <w:szCs w:val="24"/>
        </w:rPr>
      </w:pPr>
    </w:p>
    <w:p w14:paraId="408F0F8D" w14:textId="77777777" w:rsidR="008F48E0" w:rsidRDefault="008F48E0" w:rsidP="00E176AD">
      <w:pPr>
        <w:spacing w:after="0" w:line="240" w:lineRule="auto"/>
        <w:rPr>
          <w:rFonts w:ascii="Times New Roman" w:hAnsi="Times New Roman"/>
          <w:b/>
          <w:sz w:val="24"/>
          <w:szCs w:val="24"/>
        </w:rPr>
      </w:pPr>
    </w:p>
    <w:p w14:paraId="2C315FAD" w14:textId="77777777" w:rsidR="00FD0711" w:rsidRPr="0007194F" w:rsidRDefault="5C9719EC" w:rsidP="000B3BD0">
      <w:pPr>
        <w:spacing w:after="0" w:line="240" w:lineRule="auto"/>
        <w:rPr>
          <w:rFonts w:ascii="Times New Roman" w:hAnsi="Times New Roman"/>
          <w:b/>
          <w:sz w:val="24"/>
          <w:szCs w:val="24"/>
        </w:rPr>
      </w:pPr>
      <w:r w:rsidRPr="5B486057">
        <w:rPr>
          <w:rFonts w:ascii="Times New Roman" w:hAnsi="Times New Roman"/>
          <w:b/>
          <w:bCs/>
          <w:sz w:val="24"/>
          <w:szCs w:val="24"/>
        </w:rPr>
        <w:lastRenderedPageBreak/>
        <w:t>10. Evaluare</w:t>
      </w:r>
    </w:p>
    <w:p w14:paraId="7C8D70BF" w14:textId="72C473DA" w:rsidR="5B48605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48"/>
        <w:gridCol w:w="2035"/>
        <w:gridCol w:w="1891"/>
      </w:tblGrid>
      <w:tr w:rsidR="002A0FC9" w:rsidRPr="0007194F" w14:paraId="7D21E95E" w14:textId="77777777" w:rsidTr="000929C0">
        <w:tc>
          <w:tcPr>
            <w:tcW w:w="2682" w:type="dxa"/>
          </w:tcPr>
          <w:p w14:paraId="7D303A79"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Tip activitate</w:t>
            </w:r>
          </w:p>
        </w:tc>
        <w:tc>
          <w:tcPr>
            <w:tcW w:w="3848" w:type="dxa"/>
            <w:shd w:val="clear" w:color="auto" w:fill="D9D9D9" w:themeFill="background1" w:themeFillShade="D9"/>
          </w:tcPr>
          <w:p w14:paraId="3E4030DD" w14:textId="77777777" w:rsidR="00FD0711" w:rsidRPr="0007194F" w:rsidRDefault="00FD0711" w:rsidP="000B3BD0">
            <w:pPr>
              <w:spacing w:after="0" w:line="240" w:lineRule="auto"/>
              <w:ind w:left="46" w:right="-154"/>
              <w:rPr>
                <w:rFonts w:ascii="Times New Roman" w:hAnsi="Times New Roman"/>
                <w:sz w:val="24"/>
                <w:szCs w:val="24"/>
              </w:rPr>
            </w:pPr>
            <w:r w:rsidRPr="0007194F">
              <w:rPr>
                <w:rFonts w:ascii="Times New Roman" w:hAnsi="Times New Roman"/>
                <w:sz w:val="24"/>
                <w:szCs w:val="24"/>
              </w:rPr>
              <w:t xml:space="preserve">10.1 </w:t>
            </w:r>
            <w:r>
              <w:rPr>
                <w:rFonts w:ascii="Times New Roman" w:hAnsi="Times New Roman"/>
                <w:sz w:val="24"/>
                <w:szCs w:val="24"/>
              </w:rPr>
              <w:t>Criterii de evaluare</w:t>
            </w:r>
          </w:p>
        </w:tc>
        <w:tc>
          <w:tcPr>
            <w:tcW w:w="2035" w:type="dxa"/>
          </w:tcPr>
          <w:p w14:paraId="3F9F6055" w14:textId="279A4F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10.2 </w:t>
            </w:r>
            <w:r w:rsidR="00FB55B0">
              <w:rPr>
                <w:rFonts w:ascii="Times New Roman" w:hAnsi="Times New Roman"/>
                <w:sz w:val="24"/>
                <w:szCs w:val="24"/>
              </w:rPr>
              <w:t>M</w:t>
            </w:r>
            <w:r>
              <w:rPr>
                <w:rFonts w:ascii="Times New Roman" w:hAnsi="Times New Roman"/>
                <w:sz w:val="24"/>
                <w:szCs w:val="24"/>
              </w:rPr>
              <w:t>etode de evaluare</w:t>
            </w:r>
          </w:p>
        </w:tc>
        <w:tc>
          <w:tcPr>
            <w:tcW w:w="1891" w:type="dxa"/>
          </w:tcPr>
          <w:p w14:paraId="603F72BF" w14:textId="77777777"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10.3 </w:t>
            </w:r>
            <w:r>
              <w:rPr>
                <w:rFonts w:ascii="Times New Roman" w:hAnsi="Times New Roman"/>
                <w:sz w:val="24"/>
                <w:szCs w:val="24"/>
              </w:rPr>
              <w:t>Pondere din nota finală</w:t>
            </w:r>
          </w:p>
        </w:tc>
      </w:tr>
      <w:tr w:rsidR="000929C0" w:rsidRPr="0007194F" w14:paraId="74C75806" w14:textId="77777777" w:rsidTr="00742E42">
        <w:trPr>
          <w:trHeight w:val="1766"/>
        </w:trPr>
        <w:tc>
          <w:tcPr>
            <w:tcW w:w="2682" w:type="dxa"/>
          </w:tcPr>
          <w:p w14:paraId="1902AF24" w14:textId="77777777" w:rsidR="000929C0" w:rsidRPr="0007194F" w:rsidRDefault="000929C0" w:rsidP="000B3BD0">
            <w:pPr>
              <w:spacing w:after="0" w:line="240" w:lineRule="auto"/>
              <w:rPr>
                <w:rFonts w:ascii="Times New Roman" w:hAnsi="Times New Roman"/>
                <w:sz w:val="24"/>
                <w:szCs w:val="24"/>
              </w:rPr>
            </w:pPr>
            <w:r w:rsidRPr="0007194F">
              <w:rPr>
                <w:rFonts w:ascii="Times New Roman" w:hAnsi="Times New Roman"/>
                <w:sz w:val="24"/>
                <w:szCs w:val="24"/>
              </w:rPr>
              <w:t xml:space="preserve">10.4 </w:t>
            </w:r>
            <w:r>
              <w:rPr>
                <w:rFonts w:ascii="Times New Roman" w:hAnsi="Times New Roman"/>
                <w:sz w:val="24"/>
                <w:szCs w:val="24"/>
              </w:rPr>
              <w:t>Curs</w:t>
            </w:r>
          </w:p>
        </w:tc>
        <w:tc>
          <w:tcPr>
            <w:tcW w:w="3848" w:type="dxa"/>
            <w:shd w:val="clear" w:color="auto" w:fill="D9D9D9" w:themeFill="background1" w:themeFillShade="D9"/>
          </w:tcPr>
          <w:p w14:paraId="0139109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053EB64C"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1705B273" w14:textId="51E426A0"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tcPr>
          <w:p w14:paraId="509BAC5C" w14:textId="2119B49D" w:rsidR="000929C0" w:rsidRPr="004671D0" w:rsidRDefault="000929C0" w:rsidP="000929C0">
            <w:pPr>
              <w:spacing w:after="0" w:line="240" w:lineRule="auto"/>
              <w:rPr>
                <w:rFonts w:ascii="Times New Roman" w:hAnsi="Times New Roman"/>
                <w:i/>
                <w:iCs/>
                <w:color w:val="00B0F0"/>
                <w:sz w:val="24"/>
                <w:szCs w:val="24"/>
                <w:highlight w:val="yellow"/>
              </w:rPr>
            </w:pPr>
            <w:r w:rsidRPr="00A638E0">
              <w:rPr>
                <w:rFonts w:ascii="Arial" w:hAnsi="Arial" w:cs="Arial"/>
                <w:sz w:val="18"/>
                <w:szCs w:val="18"/>
                <w:lang w:val="it-IT"/>
              </w:rPr>
              <w:t>Examen scris si oral</w:t>
            </w:r>
          </w:p>
        </w:tc>
        <w:tc>
          <w:tcPr>
            <w:tcW w:w="1891" w:type="dxa"/>
          </w:tcPr>
          <w:p w14:paraId="7F30234E" w14:textId="1D069BED" w:rsidR="000929C0" w:rsidRPr="004671D0" w:rsidRDefault="000929C0" w:rsidP="000929C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000929C0" w:rsidRPr="0007194F" w14:paraId="0F7F8DD7" w14:textId="77777777" w:rsidTr="00DB0014">
        <w:trPr>
          <w:trHeight w:val="1766"/>
        </w:trPr>
        <w:tc>
          <w:tcPr>
            <w:tcW w:w="2682" w:type="dxa"/>
          </w:tcPr>
          <w:p w14:paraId="5AF7BC1E" w14:textId="28CFC478" w:rsidR="000929C0" w:rsidRPr="0007194F" w:rsidRDefault="000929C0" w:rsidP="000929C0">
            <w:pPr>
              <w:spacing w:after="0" w:line="240" w:lineRule="auto"/>
              <w:ind w:right="-150"/>
              <w:rPr>
                <w:rFonts w:ascii="Times New Roman" w:hAnsi="Times New Roman"/>
                <w:sz w:val="24"/>
                <w:szCs w:val="24"/>
              </w:rPr>
            </w:pPr>
            <w:r w:rsidRPr="0007194F">
              <w:rPr>
                <w:rFonts w:ascii="Times New Roman" w:hAnsi="Times New Roman"/>
                <w:sz w:val="24"/>
                <w:szCs w:val="24"/>
              </w:rPr>
              <w:t>10.5 S</w:t>
            </w:r>
            <w:r>
              <w:rPr>
                <w:rFonts w:ascii="Times New Roman" w:hAnsi="Times New Roman"/>
                <w:sz w:val="24"/>
                <w:szCs w:val="24"/>
              </w:rPr>
              <w:t>eminar</w:t>
            </w:r>
            <w:r w:rsidRPr="0007194F">
              <w:rPr>
                <w:rFonts w:ascii="Times New Roman" w:hAnsi="Times New Roman"/>
                <w:sz w:val="24"/>
                <w:szCs w:val="24"/>
              </w:rPr>
              <w:t>/</w:t>
            </w:r>
            <w:r>
              <w:rPr>
                <w:rFonts w:ascii="Times New Roman" w:hAnsi="Times New Roman"/>
                <w:sz w:val="24"/>
                <w:szCs w:val="24"/>
              </w:rPr>
              <w:t>laborator/proiect</w:t>
            </w:r>
          </w:p>
        </w:tc>
        <w:tc>
          <w:tcPr>
            <w:tcW w:w="3848" w:type="dxa"/>
            <w:shd w:val="clear" w:color="auto" w:fill="D9D9D9" w:themeFill="background1" w:themeFillShade="D9"/>
            <w:vAlign w:val="center"/>
          </w:tcPr>
          <w:p w14:paraId="457C7D29"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53DA77E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6CF8B18C" w14:textId="7F374D08"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vAlign w:val="center"/>
          </w:tcPr>
          <w:p w14:paraId="693E4C12" w14:textId="77777777" w:rsidR="000929C0" w:rsidRPr="00A638E0" w:rsidRDefault="000929C0" w:rsidP="000929C0">
            <w:pPr>
              <w:jc w:val="center"/>
              <w:rPr>
                <w:rFonts w:ascii="Arial" w:hAnsi="Arial" w:cs="Arial"/>
                <w:sz w:val="18"/>
                <w:szCs w:val="18"/>
                <w:lang w:val="fr-FR"/>
              </w:rPr>
            </w:pPr>
            <w:r w:rsidRPr="00A638E0">
              <w:rPr>
                <w:rFonts w:ascii="Arial" w:hAnsi="Arial" w:cs="Arial"/>
                <w:sz w:val="18"/>
                <w:szCs w:val="18"/>
                <w:lang w:val="fr-FR"/>
              </w:rPr>
              <w:t>Lucrari scrise</w:t>
            </w:r>
          </w:p>
          <w:p w14:paraId="5D28ED4B" w14:textId="77777777" w:rsidR="000929C0" w:rsidRDefault="000929C0" w:rsidP="000929C0">
            <w:pPr>
              <w:spacing w:after="0" w:line="240" w:lineRule="auto"/>
              <w:rPr>
                <w:rFonts w:ascii="Arial" w:hAnsi="Arial" w:cs="Arial"/>
                <w:sz w:val="18"/>
                <w:szCs w:val="18"/>
                <w:lang w:val="fr-FR"/>
              </w:rPr>
            </w:pPr>
            <w:r>
              <w:rPr>
                <w:rFonts w:ascii="Arial" w:hAnsi="Arial" w:cs="Arial"/>
                <w:sz w:val="18"/>
                <w:szCs w:val="18"/>
                <w:lang w:val="fr-FR"/>
              </w:rPr>
              <w:t xml:space="preserve">      </w:t>
            </w:r>
            <w:r w:rsidRPr="00A638E0">
              <w:rPr>
                <w:rFonts w:ascii="Arial" w:hAnsi="Arial" w:cs="Arial"/>
                <w:sz w:val="18"/>
                <w:szCs w:val="18"/>
                <w:lang w:val="fr-FR"/>
              </w:rPr>
              <w:t>Evaluare orala</w:t>
            </w:r>
          </w:p>
          <w:p w14:paraId="1BC04238" w14:textId="38C44591" w:rsidR="00746F68" w:rsidRPr="004671D0" w:rsidRDefault="00746F68" w:rsidP="00746F68">
            <w:pPr>
              <w:spacing w:after="0" w:line="240" w:lineRule="auto"/>
              <w:jc w:val="center"/>
              <w:rPr>
                <w:rFonts w:ascii="Times New Roman" w:hAnsi="Times New Roman"/>
                <w:sz w:val="24"/>
                <w:szCs w:val="24"/>
                <w:highlight w:val="yellow"/>
              </w:rPr>
            </w:pPr>
            <w:r w:rsidRPr="00746F68">
              <w:rPr>
                <w:rFonts w:ascii="Arial" w:hAnsi="Arial" w:cs="Arial"/>
                <w:sz w:val="18"/>
                <w:szCs w:val="18"/>
                <w:lang w:val="fr-FR"/>
              </w:rPr>
              <w:t>Portofoliu</w:t>
            </w:r>
          </w:p>
        </w:tc>
        <w:tc>
          <w:tcPr>
            <w:tcW w:w="1891" w:type="dxa"/>
            <w:vAlign w:val="center"/>
          </w:tcPr>
          <w:p w14:paraId="39B929A6" w14:textId="772F9BE0" w:rsidR="000929C0" w:rsidRPr="004671D0" w:rsidRDefault="000929C0" w:rsidP="000929C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00FD0711" w:rsidRPr="0007194F" w14:paraId="45DF9D34" w14:textId="77777777" w:rsidTr="5B486057">
        <w:tc>
          <w:tcPr>
            <w:tcW w:w="10456" w:type="dxa"/>
            <w:gridSpan w:val="4"/>
          </w:tcPr>
          <w:p w14:paraId="7B173F2D" w14:textId="0271C666"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10.6 </w:t>
            </w:r>
            <w:r w:rsidR="00816871">
              <w:rPr>
                <w:rFonts w:ascii="Times New Roman" w:hAnsi="Times New Roman"/>
                <w:sz w:val="24"/>
                <w:szCs w:val="24"/>
              </w:rPr>
              <w:t>Condi</w:t>
            </w:r>
            <w:r w:rsidR="001B1709">
              <w:rPr>
                <w:rFonts w:ascii="Times New Roman" w:hAnsi="Times New Roman"/>
                <w:sz w:val="24"/>
                <w:szCs w:val="24"/>
              </w:rPr>
              <w:t>ț</w:t>
            </w:r>
            <w:r w:rsidR="00816871">
              <w:rPr>
                <w:rFonts w:ascii="Times New Roman" w:hAnsi="Times New Roman"/>
                <w:sz w:val="24"/>
                <w:szCs w:val="24"/>
              </w:rPr>
              <w:t>ii de promovare</w:t>
            </w:r>
          </w:p>
        </w:tc>
      </w:tr>
      <w:tr w:rsidR="00FD0711" w:rsidRPr="0007194F" w14:paraId="61E018F6" w14:textId="77777777" w:rsidTr="5B486057">
        <w:tc>
          <w:tcPr>
            <w:tcW w:w="10456" w:type="dxa"/>
            <w:gridSpan w:val="4"/>
          </w:tcPr>
          <w:p w14:paraId="767248D3" w14:textId="77777777" w:rsidR="00E176AD" w:rsidRPr="000929C0" w:rsidRDefault="00072B00"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w:t>
            </w:r>
            <w:r w:rsidR="001B1709" w:rsidRPr="000929C0">
              <w:rPr>
                <w:rFonts w:ascii="Times New Roman" w:hAnsi="Times New Roman"/>
                <w:sz w:val="24"/>
                <w:szCs w:val="24"/>
              </w:rPr>
              <w:t>ț</w:t>
            </w:r>
            <w:r w:rsidRPr="000929C0">
              <w:rPr>
                <w:rFonts w:ascii="Times New Roman" w:hAnsi="Times New Roman"/>
                <w:sz w:val="24"/>
                <w:szCs w:val="24"/>
              </w:rPr>
              <w:t>inerea a 50% din punctajul total</w:t>
            </w:r>
            <w:r w:rsidR="00F054FF" w:rsidRPr="000929C0">
              <w:rPr>
                <w:rFonts w:ascii="Times New Roman" w:hAnsi="Times New Roman"/>
                <w:sz w:val="24"/>
                <w:szCs w:val="24"/>
              </w:rPr>
              <w:t>.</w:t>
            </w:r>
            <w:r w:rsidR="00536B72" w:rsidRPr="000929C0">
              <w:rPr>
                <w:rFonts w:ascii="Times New Roman" w:hAnsi="Times New Roman"/>
                <w:sz w:val="24"/>
                <w:szCs w:val="24"/>
              </w:rPr>
              <w:t xml:space="preserve"> </w:t>
            </w:r>
          </w:p>
          <w:p w14:paraId="4F1E4113" w14:textId="32AB7347" w:rsidR="00E176AD" w:rsidRPr="000929C0" w:rsidRDefault="00E176AD"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Obținerea a 50% din punctajul aferent activității pe parcursul semestrului.</w:t>
            </w:r>
          </w:p>
          <w:p w14:paraId="0253BF57" w14:textId="19B24F6A" w:rsidR="00FD0711" w:rsidRPr="0007194F" w:rsidRDefault="00FD0711" w:rsidP="000929C0">
            <w:pPr>
              <w:spacing w:after="0" w:line="240" w:lineRule="auto"/>
              <w:rPr>
                <w:rFonts w:ascii="Times New Roman" w:hAnsi="Times New Roman"/>
                <w:sz w:val="24"/>
                <w:szCs w:val="24"/>
              </w:rPr>
            </w:pPr>
          </w:p>
        </w:tc>
      </w:tr>
    </w:tbl>
    <w:p w14:paraId="30D7B7C9" w14:textId="00CAECDF" w:rsidR="00DC450D" w:rsidRPr="004671D0" w:rsidRDefault="00EF61F2" w:rsidP="00E176AD">
      <w:pPr>
        <w:spacing w:after="0" w:line="240" w:lineRule="auto"/>
        <w:rPr>
          <w:rFonts w:ascii="Times New Roman" w:hAnsi="Times New Roman"/>
          <w:b/>
          <w:bCs/>
          <w:sz w:val="24"/>
          <w:szCs w:val="24"/>
        </w:rPr>
      </w:pPr>
      <w:r>
        <w:rPr>
          <w:rFonts w:ascii="Times New Roman" w:hAnsi="Times New Roman"/>
          <w:sz w:val="24"/>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4277"/>
        <w:gridCol w:w="3982"/>
      </w:tblGrid>
      <w:tr w:rsidR="00072B00" w14:paraId="78BF18FD" w14:textId="77777777" w:rsidTr="003075CA">
        <w:tc>
          <w:tcPr>
            <w:tcW w:w="2207" w:type="dxa"/>
          </w:tcPr>
          <w:p w14:paraId="5BE532A2" w14:textId="77777777" w:rsidR="00072B00" w:rsidRDefault="00072B00" w:rsidP="000B3BD0">
            <w:pPr>
              <w:rPr>
                <w:rFonts w:ascii="Times New Roman" w:hAnsi="Times New Roman"/>
                <w:sz w:val="24"/>
                <w:szCs w:val="24"/>
              </w:rPr>
            </w:pPr>
            <w:r>
              <w:rPr>
                <w:rFonts w:ascii="Times New Roman" w:hAnsi="Times New Roman"/>
                <w:sz w:val="24"/>
                <w:szCs w:val="24"/>
              </w:rPr>
              <w:t>Data completării</w:t>
            </w:r>
            <w:r w:rsidR="00536B72">
              <w:rPr>
                <w:rFonts w:ascii="Times New Roman" w:hAnsi="Times New Roman"/>
                <w:sz w:val="24"/>
                <w:szCs w:val="24"/>
              </w:rPr>
              <w:t xml:space="preserve"> </w:t>
            </w:r>
          </w:p>
          <w:p w14:paraId="5F83081C" w14:textId="29B3A8EE" w:rsidR="00E176AD" w:rsidRDefault="00E176AD" w:rsidP="000B3BD0">
            <w:pPr>
              <w:rPr>
                <w:rFonts w:ascii="Times New Roman" w:hAnsi="Times New Roman"/>
                <w:sz w:val="24"/>
                <w:szCs w:val="24"/>
              </w:rPr>
            </w:pPr>
            <w:r>
              <w:rPr>
                <w:rFonts w:ascii="Times New Roman" w:hAnsi="Times New Roman"/>
                <w:sz w:val="24"/>
                <w:szCs w:val="24"/>
              </w:rPr>
              <w:t>.09.2025</w:t>
            </w:r>
          </w:p>
        </w:tc>
        <w:tc>
          <w:tcPr>
            <w:tcW w:w="4277" w:type="dxa"/>
          </w:tcPr>
          <w:p w14:paraId="169F6AC2" w14:textId="2EFA8C98" w:rsidR="00072B00" w:rsidRDefault="00072B00" w:rsidP="000B3BD0">
            <w:pPr>
              <w:rPr>
                <w:rFonts w:ascii="Times New Roman" w:hAnsi="Times New Roman"/>
                <w:sz w:val="24"/>
                <w:szCs w:val="24"/>
              </w:rPr>
            </w:pPr>
            <w:r>
              <w:rPr>
                <w:rFonts w:ascii="Times New Roman" w:hAnsi="Times New Roman"/>
                <w:sz w:val="24"/>
                <w:szCs w:val="24"/>
              </w:rPr>
              <w:t>Titular</w:t>
            </w:r>
            <w:r w:rsidR="002D6FE9">
              <w:rPr>
                <w:rFonts w:ascii="Times New Roman" w:hAnsi="Times New Roman"/>
                <w:sz w:val="24"/>
                <w:szCs w:val="24"/>
              </w:rPr>
              <w:t>ii</w:t>
            </w:r>
            <w:r>
              <w:rPr>
                <w:rFonts w:ascii="Times New Roman" w:hAnsi="Times New Roman"/>
                <w:sz w:val="24"/>
                <w:szCs w:val="24"/>
              </w:rPr>
              <w:t xml:space="preserve"> de curs</w:t>
            </w:r>
          </w:p>
          <w:p w14:paraId="2903139C" w14:textId="6C107A04"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.univ.dr. Nicoleta Sămărescu</w:t>
            </w:r>
            <w:r w:rsidRPr="000929C0">
              <w:rPr>
                <w:rFonts w:ascii="Times New Roman" w:eastAsia="Calibri" w:hAnsi="Times New Roman"/>
                <w:sz w:val="24"/>
                <w:szCs w:val="24"/>
                <w:lang w:val="fr-FR"/>
              </w:rPr>
              <w:tab/>
            </w:r>
          </w:p>
          <w:p w14:paraId="76140A6E" w14:textId="3C74BF4C" w:rsidR="000929C0" w:rsidRPr="000929C0" w:rsidRDefault="000929C0" w:rsidP="000929C0">
            <w:pPr>
              <w:rPr>
                <w:rFonts w:ascii="Times New Roman" w:hAnsi="Times New Roman"/>
                <w:sz w:val="24"/>
                <w:szCs w:val="24"/>
              </w:rPr>
            </w:pPr>
            <w:r w:rsidRPr="000929C0">
              <w:rPr>
                <w:rFonts w:ascii="Times New Roman" w:eastAsia="Calibri" w:hAnsi="Times New Roman"/>
                <w:sz w:val="24"/>
                <w:szCs w:val="24"/>
                <w:lang w:val="fr-FR"/>
              </w:rPr>
              <w:t>Lect.univ.dr. Tudor Petrescu</w:t>
            </w:r>
          </w:p>
          <w:p w14:paraId="79E11817" w14:textId="77777777" w:rsidR="000929C0" w:rsidRPr="000929C0" w:rsidRDefault="000929C0" w:rsidP="000929C0">
            <w:pPr>
              <w:rPr>
                <w:rFonts w:ascii="Times New Roman" w:hAnsi="Times New Roman"/>
                <w:sz w:val="24"/>
                <w:szCs w:val="24"/>
              </w:rPr>
            </w:pPr>
          </w:p>
          <w:p w14:paraId="40DB0ACA" w14:textId="4B662D8E" w:rsidR="003C6DC8" w:rsidRDefault="003C6DC8" w:rsidP="000B3BD0">
            <w:pPr>
              <w:rPr>
                <w:rFonts w:ascii="Times New Roman" w:hAnsi="Times New Roman"/>
                <w:sz w:val="24"/>
                <w:szCs w:val="24"/>
              </w:rPr>
            </w:pPr>
          </w:p>
        </w:tc>
        <w:tc>
          <w:tcPr>
            <w:tcW w:w="3982" w:type="dxa"/>
          </w:tcPr>
          <w:p w14:paraId="5D670ACD" w14:textId="000034F1" w:rsidR="00072B00" w:rsidRPr="00B4650B" w:rsidRDefault="00072B00" w:rsidP="000B3BD0">
            <w:pPr>
              <w:rPr>
                <w:rFonts w:ascii="Times New Roman" w:hAnsi="Times New Roman"/>
                <w:color w:val="92D050"/>
                <w:sz w:val="24"/>
                <w:szCs w:val="24"/>
              </w:rPr>
            </w:pPr>
            <w:r>
              <w:rPr>
                <w:rFonts w:ascii="Times New Roman" w:hAnsi="Times New Roman"/>
                <w:sz w:val="24"/>
                <w:szCs w:val="24"/>
              </w:rPr>
              <w:t>Titular</w:t>
            </w:r>
            <w:r w:rsidR="003075CA">
              <w:rPr>
                <w:rFonts w:ascii="Times New Roman" w:hAnsi="Times New Roman"/>
                <w:sz w:val="24"/>
                <w:szCs w:val="24"/>
              </w:rPr>
              <w:t>i</w:t>
            </w:r>
            <w:r w:rsidR="00856791">
              <w:rPr>
                <w:rFonts w:ascii="Times New Roman" w:hAnsi="Times New Roman"/>
                <w:sz w:val="24"/>
                <w:szCs w:val="24"/>
              </w:rPr>
              <w:t>i</w:t>
            </w:r>
            <w:r>
              <w:rPr>
                <w:rFonts w:ascii="Times New Roman" w:hAnsi="Times New Roman"/>
                <w:sz w:val="24"/>
                <w:szCs w:val="24"/>
              </w:rPr>
              <w:t xml:space="preserve"> de </w:t>
            </w:r>
            <w:r w:rsidR="003075CA">
              <w:rPr>
                <w:rFonts w:ascii="Times New Roman" w:hAnsi="Times New Roman"/>
                <w:sz w:val="24"/>
                <w:szCs w:val="24"/>
              </w:rPr>
              <w:t>aplicații</w:t>
            </w:r>
          </w:p>
          <w:p w14:paraId="135640A9" w14:textId="4F25CEBC"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.univ.dr. Nicoleta Sămărescu</w:t>
            </w:r>
            <w:r w:rsidRPr="000929C0">
              <w:rPr>
                <w:rFonts w:ascii="Times New Roman" w:eastAsia="Calibri" w:hAnsi="Times New Roman"/>
                <w:sz w:val="24"/>
                <w:szCs w:val="24"/>
                <w:lang w:val="fr-FR"/>
              </w:rPr>
              <w:tab/>
            </w:r>
          </w:p>
          <w:p w14:paraId="6EFB5ACC" w14:textId="77777777" w:rsidR="000929C0" w:rsidRPr="000929C0" w:rsidRDefault="000929C0" w:rsidP="000929C0">
            <w:pPr>
              <w:rPr>
                <w:rFonts w:ascii="Times New Roman" w:hAnsi="Times New Roman"/>
                <w:sz w:val="24"/>
                <w:szCs w:val="24"/>
              </w:rPr>
            </w:pPr>
            <w:r w:rsidRPr="000929C0">
              <w:rPr>
                <w:rFonts w:ascii="Times New Roman" w:eastAsia="Calibri" w:hAnsi="Times New Roman"/>
                <w:sz w:val="24"/>
                <w:szCs w:val="24"/>
                <w:lang w:val="fr-FR"/>
              </w:rPr>
              <w:t>Lect.univ.dr. Tudor Petrescu</w:t>
            </w:r>
          </w:p>
          <w:p w14:paraId="3BD74849" w14:textId="77777777" w:rsidR="000929C0" w:rsidRPr="000929C0" w:rsidRDefault="000929C0" w:rsidP="000929C0">
            <w:pPr>
              <w:rPr>
                <w:rFonts w:ascii="Times New Roman" w:hAnsi="Times New Roman"/>
                <w:sz w:val="24"/>
                <w:szCs w:val="24"/>
              </w:rPr>
            </w:pPr>
          </w:p>
          <w:p w14:paraId="2E39C173" w14:textId="30738DC8" w:rsidR="003C6DC8" w:rsidRDefault="003C6DC8" w:rsidP="000B3BD0">
            <w:pPr>
              <w:rPr>
                <w:rFonts w:ascii="Times New Roman" w:hAnsi="Times New Roman"/>
                <w:sz w:val="24"/>
                <w:szCs w:val="24"/>
              </w:rPr>
            </w:pPr>
          </w:p>
        </w:tc>
      </w:tr>
      <w:tr w:rsidR="00072B00" w14:paraId="6FD081A3" w14:textId="77777777" w:rsidTr="003075CA">
        <w:tc>
          <w:tcPr>
            <w:tcW w:w="2207" w:type="dxa"/>
          </w:tcPr>
          <w:p w14:paraId="346C1E2C" w14:textId="77777777" w:rsidR="00072B00" w:rsidRDefault="00072B00" w:rsidP="000B3BD0">
            <w:pPr>
              <w:rPr>
                <w:rFonts w:ascii="Times New Roman" w:hAnsi="Times New Roman"/>
                <w:sz w:val="24"/>
                <w:szCs w:val="24"/>
              </w:rPr>
            </w:pPr>
          </w:p>
        </w:tc>
        <w:tc>
          <w:tcPr>
            <w:tcW w:w="4277" w:type="dxa"/>
            <w:tcBorders>
              <w:bottom w:val="single" w:sz="4" w:space="0" w:color="auto"/>
            </w:tcBorders>
          </w:tcPr>
          <w:p w14:paraId="32CE3FC6" w14:textId="77777777" w:rsidR="00072B00" w:rsidRDefault="00072B00" w:rsidP="000B3BD0">
            <w:pPr>
              <w:rPr>
                <w:rFonts w:ascii="Times New Roman" w:hAnsi="Times New Roman"/>
                <w:sz w:val="24"/>
                <w:szCs w:val="24"/>
              </w:rPr>
            </w:pPr>
          </w:p>
        </w:tc>
        <w:tc>
          <w:tcPr>
            <w:tcW w:w="3982" w:type="dxa"/>
            <w:tcBorders>
              <w:bottom w:val="single" w:sz="4" w:space="0" w:color="auto"/>
            </w:tcBorders>
          </w:tcPr>
          <w:p w14:paraId="2D7154D7" w14:textId="77777777" w:rsidR="00072B00" w:rsidRDefault="00072B00" w:rsidP="000B3BD0">
            <w:pPr>
              <w:rPr>
                <w:rFonts w:ascii="Times New Roman" w:hAnsi="Times New Roman"/>
                <w:sz w:val="24"/>
                <w:szCs w:val="24"/>
              </w:rPr>
            </w:pPr>
          </w:p>
        </w:tc>
      </w:tr>
      <w:tr w:rsidR="00072B00" w14:paraId="70CCFEEC" w14:textId="77777777" w:rsidTr="003075CA">
        <w:tc>
          <w:tcPr>
            <w:tcW w:w="2207" w:type="dxa"/>
          </w:tcPr>
          <w:p w14:paraId="3FBAC7CE" w14:textId="77777777" w:rsidR="00072B00" w:rsidRDefault="00072B00" w:rsidP="000B3BD0">
            <w:pPr>
              <w:rPr>
                <w:rFonts w:ascii="Times New Roman" w:hAnsi="Times New Roman"/>
                <w:sz w:val="24"/>
                <w:szCs w:val="24"/>
              </w:rPr>
            </w:pPr>
          </w:p>
        </w:tc>
        <w:tc>
          <w:tcPr>
            <w:tcW w:w="4277" w:type="dxa"/>
            <w:tcBorders>
              <w:top w:val="single" w:sz="4" w:space="0" w:color="auto"/>
            </w:tcBorders>
          </w:tcPr>
          <w:p w14:paraId="7B900FF6" w14:textId="77777777" w:rsidR="00072B00" w:rsidRDefault="00072B00" w:rsidP="000B3BD0">
            <w:pPr>
              <w:rPr>
                <w:rFonts w:ascii="Times New Roman" w:hAnsi="Times New Roman"/>
                <w:sz w:val="24"/>
                <w:szCs w:val="24"/>
              </w:rPr>
            </w:pPr>
          </w:p>
        </w:tc>
        <w:tc>
          <w:tcPr>
            <w:tcW w:w="3982" w:type="dxa"/>
            <w:tcBorders>
              <w:top w:val="single" w:sz="4" w:space="0" w:color="auto"/>
            </w:tcBorders>
          </w:tcPr>
          <w:p w14:paraId="60C1404F" w14:textId="77777777" w:rsidR="00072B00" w:rsidRDefault="00072B00" w:rsidP="000B3BD0">
            <w:pPr>
              <w:rPr>
                <w:rFonts w:ascii="Times New Roman" w:hAnsi="Times New Roman"/>
                <w:sz w:val="24"/>
                <w:szCs w:val="24"/>
              </w:rPr>
            </w:pPr>
          </w:p>
        </w:tc>
      </w:tr>
      <w:tr w:rsidR="00072B00" w14:paraId="39AA7B7F" w14:textId="77777777" w:rsidTr="003075CA">
        <w:tc>
          <w:tcPr>
            <w:tcW w:w="2207" w:type="dxa"/>
          </w:tcPr>
          <w:p w14:paraId="65A6F754" w14:textId="77777777" w:rsidR="00072B00" w:rsidRDefault="00072B00" w:rsidP="000B3BD0">
            <w:pPr>
              <w:rPr>
                <w:rFonts w:ascii="Times New Roman" w:hAnsi="Times New Roman"/>
                <w:sz w:val="24"/>
                <w:szCs w:val="24"/>
              </w:rPr>
            </w:pPr>
            <w:r>
              <w:rPr>
                <w:rFonts w:ascii="Times New Roman" w:hAnsi="Times New Roman"/>
                <w:sz w:val="24"/>
                <w:szCs w:val="24"/>
              </w:rPr>
              <w:t>Data avizării în departament</w:t>
            </w:r>
            <w:r w:rsidR="00B4650B">
              <w:rPr>
                <w:rFonts w:ascii="Times New Roman" w:hAnsi="Times New Roman"/>
                <w:sz w:val="24"/>
                <w:szCs w:val="24"/>
              </w:rPr>
              <w:t xml:space="preserve"> </w:t>
            </w:r>
          </w:p>
          <w:p w14:paraId="562E954C" w14:textId="2E488AB9" w:rsidR="00E176AD" w:rsidRDefault="00E176AD" w:rsidP="000B3BD0">
            <w:pPr>
              <w:rPr>
                <w:rFonts w:ascii="Times New Roman" w:hAnsi="Times New Roman"/>
                <w:sz w:val="24"/>
                <w:szCs w:val="24"/>
              </w:rPr>
            </w:pPr>
            <w:r>
              <w:rPr>
                <w:rFonts w:ascii="Times New Roman" w:hAnsi="Times New Roman"/>
                <w:sz w:val="24"/>
                <w:szCs w:val="24"/>
              </w:rPr>
              <w:t>.09.2025</w:t>
            </w:r>
          </w:p>
        </w:tc>
        <w:tc>
          <w:tcPr>
            <w:tcW w:w="8259" w:type="dxa"/>
            <w:gridSpan w:val="2"/>
          </w:tcPr>
          <w:p w14:paraId="1CDF4CE1" w14:textId="1A7BEC8F" w:rsidR="00E176AD" w:rsidRDefault="00072B00" w:rsidP="000B3BD0">
            <w:pPr>
              <w:rPr>
                <w:rFonts w:ascii="Times New Roman" w:hAnsi="Times New Roman"/>
                <w:sz w:val="24"/>
                <w:szCs w:val="24"/>
              </w:rPr>
            </w:pPr>
            <w:r>
              <w:rPr>
                <w:rFonts w:ascii="Times New Roman" w:hAnsi="Times New Roman"/>
                <w:sz w:val="24"/>
                <w:szCs w:val="24"/>
              </w:rPr>
              <w:t>Director de departament</w:t>
            </w:r>
          </w:p>
          <w:p w14:paraId="56E69400" w14:textId="6357081E" w:rsidR="00072B00" w:rsidRPr="00E176AD" w:rsidRDefault="00E176AD" w:rsidP="000B3BD0">
            <w:pPr>
              <w:rPr>
                <w:rFonts w:ascii="Times New Roman" w:hAnsi="Times New Roman"/>
                <w:sz w:val="24"/>
                <w:szCs w:val="24"/>
              </w:rPr>
            </w:pPr>
            <w:r w:rsidRPr="00E176AD">
              <w:rPr>
                <w:rFonts w:ascii="Times New Roman" w:hAnsi="Times New Roman"/>
                <w:sz w:val="24"/>
                <w:szCs w:val="24"/>
              </w:rPr>
              <w:t>Maria Magdalena STAN</w:t>
            </w:r>
          </w:p>
          <w:p w14:paraId="09CF9E52" w14:textId="77777777" w:rsidR="003C6DC8" w:rsidRDefault="003C6DC8" w:rsidP="000B3BD0">
            <w:pPr>
              <w:rPr>
                <w:rFonts w:ascii="Times New Roman" w:hAnsi="Times New Roman"/>
                <w:sz w:val="24"/>
                <w:szCs w:val="24"/>
              </w:rPr>
            </w:pPr>
          </w:p>
          <w:p w14:paraId="2497EC3C" w14:textId="73938792" w:rsidR="00FB6888" w:rsidRDefault="00FB6888" w:rsidP="000B3BD0">
            <w:pPr>
              <w:rPr>
                <w:rFonts w:ascii="Times New Roman" w:hAnsi="Times New Roman"/>
                <w:sz w:val="24"/>
                <w:szCs w:val="24"/>
              </w:rPr>
            </w:pPr>
            <w:r>
              <w:rPr>
                <w:rFonts w:ascii="Times New Roman" w:hAnsi="Times New Roman"/>
                <w:sz w:val="24"/>
                <w:szCs w:val="24"/>
              </w:rPr>
              <w:t>___________________________________________________________________</w:t>
            </w:r>
          </w:p>
          <w:p w14:paraId="49BB8357" w14:textId="1808CC72" w:rsidR="00FB6888" w:rsidRDefault="00FB6888" w:rsidP="000B3BD0">
            <w:pPr>
              <w:rPr>
                <w:rFonts w:ascii="Times New Roman" w:hAnsi="Times New Roman"/>
                <w:sz w:val="24"/>
                <w:szCs w:val="24"/>
              </w:rPr>
            </w:pPr>
          </w:p>
        </w:tc>
      </w:tr>
      <w:tr w:rsidR="00072B00" w14:paraId="6A42378F" w14:textId="77777777" w:rsidTr="00BA0EDC">
        <w:tc>
          <w:tcPr>
            <w:tcW w:w="2207" w:type="dxa"/>
          </w:tcPr>
          <w:p w14:paraId="4364EBD7" w14:textId="77777777" w:rsidR="00072B00" w:rsidRDefault="00072B00" w:rsidP="000B3BD0">
            <w:pPr>
              <w:rPr>
                <w:rFonts w:ascii="Times New Roman" w:hAnsi="Times New Roman"/>
                <w:sz w:val="24"/>
                <w:szCs w:val="24"/>
              </w:rPr>
            </w:pPr>
          </w:p>
        </w:tc>
        <w:tc>
          <w:tcPr>
            <w:tcW w:w="8259" w:type="dxa"/>
            <w:gridSpan w:val="2"/>
          </w:tcPr>
          <w:p w14:paraId="11B86688" w14:textId="77777777" w:rsidR="00072B00" w:rsidRDefault="00072B00" w:rsidP="000B3BD0">
            <w:pPr>
              <w:rPr>
                <w:rFonts w:ascii="Times New Roman" w:hAnsi="Times New Roman"/>
                <w:sz w:val="24"/>
                <w:szCs w:val="24"/>
              </w:rPr>
            </w:pPr>
          </w:p>
        </w:tc>
      </w:tr>
      <w:tr w:rsidR="003075CA" w14:paraId="6FD71419" w14:textId="77777777" w:rsidTr="003075CA">
        <w:tc>
          <w:tcPr>
            <w:tcW w:w="2207" w:type="dxa"/>
          </w:tcPr>
          <w:p w14:paraId="03F4D1DE" w14:textId="77777777" w:rsidR="00B4650B" w:rsidRDefault="003075CA" w:rsidP="000B3BD0">
            <w:pPr>
              <w:rPr>
                <w:rFonts w:ascii="Times New Roman" w:hAnsi="Times New Roman"/>
                <w:sz w:val="24"/>
                <w:szCs w:val="24"/>
              </w:rPr>
            </w:pPr>
            <w:r>
              <w:rPr>
                <w:rFonts w:ascii="Times New Roman" w:hAnsi="Times New Roman"/>
                <w:sz w:val="24"/>
                <w:szCs w:val="24"/>
              </w:rPr>
              <w:t>Data aprobării în Consiliul Facultății</w:t>
            </w:r>
          </w:p>
          <w:p w14:paraId="5701BB39" w14:textId="23BEA1EF" w:rsidR="00E176AD" w:rsidRDefault="00E176AD" w:rsidP="000B3BD0">
            <w:pPr>
              <w:rPr>
                <w:rFonts w:ascii="Times New Roman" w:hAnsi="Times New Roman"/>
                <w:sz w:val="24"/>
                <w:szCs w:val="24"/>
              </w:rPr>
            </w:pPr>
            <w:r>
              <w:rPr>
                <w:rFonts w:ascii="Times New Roman" w:hAnsi="Times New Roman"/>
                <w:sz w:val="24"/>
                <w:szCs w:val="24"/>
              </w:rPr>
              <w:t>.09.2025</w:t>
            </w:r>
          </w:p>
          <w:p w14:paraId="42CCED2E" w14:textId="3A34E007" w:rsidR="003075CA" w:rsidRDefault="00B4650B" w:rsidP="000B3BD0">
            <w:pPr>
              <w:rPr>
                <w:rFonts w:ascii="Times New Roman" w:hAnsi="Times New Roman"/>
                <w:sz w:val="24"/>
                <w:szCs w:val="24"/>
              </w:rPr>
            </w:pPr>
            <w:r>
              <w:rPr>
                <w:rFonts w:ascii="Times New Roman" w:hAnsi="Times New Roman"/>
                <w:sz w:val="24"/>
                <w:szCs w:val="24"/>
              </w:rPr>
              <w:t xml:space="preserve"> </w:t>
            </w:r>
          </w:p>
        </w:tc>
        <w:tc>
          <w:tcPr>
            <w:tcW w:w="8259" w:type="dxa"/>
            <w:gridSpan w:val="2"/>
            <w:tcBorders>
              <w:bottom w:val="single" w:sz="4" w:space="0" w:color="auto"/>
            </w:tcBorders>
          </w:tcPr>
          <w:p w14:paraId="59C206D2" w14:textId="77777777" w:rsidR="00E176AD" w:rsidRDefault="003075CA" w:rsidP="000B3BD0">
            <w:pPr>
              <w:rPr>
                <w:rFonts w:ascii="Times New Roman" w:hAnsi="Times New Roman"/>
                <w:sz w:val="24"/>
                <w:szCs w:val="24"/>
              </w:rPr>
            </w:pPr>
            <w:r>
              <w:rPr>
                <w:rFonts w:ascii="Times New Roman" w:hAnsi="Times New Roman"/>
                <w:sz w:val="24"/>
                <w:szCs w:val="24"/>
              </w:rPr>
              <w:t>Decan</w:t>
            </w:r>
            <w:r w:rsidR="00B4650B">
              <w:rPr>
                <w:rFonts w:ascii="Times New Roman" w:hAnsi="Times New Roman"/>
                <w:sz w:val="24"/>
                <w:szCs w:val="24"/>
              </w:rPr>
              <w:t xml:space="preserve"> </w:t>
            </w:r>
          </w:p>
          <w:p w14:paraId="2E7175C9" w14:textId="038C83BB" w:rsidR="003075CA" w:rsidRPr="00E176AD" w:rsidRDefault="00E176AD" w:rsidP="000B3BD0">
            <w:pPr>
              <w:rPr>
                <w:rFonts w:ascii="Times New Roman" w:hAnsi="Times New Roman"/>
                <w:sz w:val="24"/>
                <w:szCs w:val="24"/>
              </w:rPr>
            </w:pPr>
            <w:r w:rsidRPr="00E176AD">
              <w:rPr>
                <w:rFonts w:ascii="Times New Roman" w:hAnsi="Times New Roman"/>
                <w:sz w:val="24"/>
                <w:szCs w:val="24"/>
              </w:rPr>
              <w:t>Marius Claudiu LANGA</w:t>
            </w:r>
          </w:p>
          <w:p w14:paraId="4AB3D3F4" w14:textId="75DD10EE" w:rsidR="003075CA" w:rsidRDefault="003075CA" w:rsidP="000B3BD0">
            <w:pPr>
              <w:rPr>
                <w:rFonts w:ascii="Times New Roman" w:hAnsi="Times New Roman"/>
                <w:sz w:val="24"/>
                <w:szCs w:val="24"/>
              </w:rPr>
            </w:pPr>
          </w:p>
        </w:tc>
      </w:tr>
    </w:tbl>
    <w:p w14:paraId="130709C1" w14:textId="77777777" w:rsidR="00FD0711" w:rsidRPr="0007194F" w:rsidRDefault="00FD0711" w:rsidP="000B3BD0">
      <w:pPr>
        <w:spacing w:line="240" w:lineRule="auto"/>
        <w:rPr>
          <w:rFonts w:ascii="Times New Roman" w:hAnsi="Times New Roman"/>
          <w:sz w:val="24"/>
          <w:szCs w:val="24"/>
        </w:rPr>
      </w:pPr>
    </w:p>
    <w:sectPr w:rsidR="00FD0711" w:rsidRPr="0007194F" w:rsidSect="00873DD5">
      <w:headerReference w:type="default" r:id="rId11"/>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435138" w14:textId="77777777" w:rsidR="00F97981" w:rsidRDefault="00F97981" w:rsidP="006B0230">
      <w:pPr>
        <w:spacing w:after="0" w:line="240" w:lineRule="auto"/>
      </w:pPr>
      <w:r>
        <w:separator/>
      </w:r>
    </w:p>
  </w:endnote>
  <w:endnote w:type="continuationSeparator" w:id="0">
    <w:p w14:paraId="41D03EFF" w14:textId="77777777" w:rsidR="00F97981" w:rsidRDefault="00F97981" w:rsidP="006B0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F0E4D6" w14:textId="77777777" w:rsidR="00F97981" w:rsidRDefault="00F97981" w:rsidP="006B0230">
      <w:pPr>
        <w:spacing w:after="0" w:line="240" w:lineRule="auto"/>
      </w:pPr>
      <w:r>
        <w:separator/>
      </w:r>
    </w:p>
  </w:footnote>
  <w:footnote w:type="continuationSeparator" w:id="0">
    <w:p w14:paraId="165B3C04" w14:textId="77777777" w:rsidR="00F97981" w:rsidRDefault="00F97981" w:rsidP="006B0230">
      <w:pPr>
        <w:spacing w:after="0" w:line="240" w:lineRule="auto"/>
      </w:pPr>
      <w:r>
        <w:continuationSeparator/>
      </w:r>
    </w:p>
  </w:footnote>
  <w:footnote w:id="1">
    <w:p w14:paraId="0F0B1037" w14:textId="050CA08B" w:rsidR="008D49B5" w:rsidRPr="00D605BE" w:rsidRDefault="008D49B5">
      <w:pPr>
        <w:pStyle w:val="FootnoteText"/>
        <w:rPr>
          <w:color w:val="FF0000"/>
        </w:rPr>
      </w:pPr>
      <w:r w:rsidRPr="00B97DD5">
        <w:rPr>
          <w:rStyle w:val="FootnoteReference"/>
          <w:i/>
          <w:color w:val="7F7F7F" w:themeColor="text1" w:themeTint="80"/>
        </w:rPr>
        <w:footnoteRef/>
      </w:r>
      <w:r w:rsidRPr="00B97DD5">
        <w:rPr>
          <w:i/>
          <w:color w:val="7F7F7F" w:themeColor="text1" w:themeTint="80"/>
        </w:rPr>
        <w:t xml:space="preserve"> </w:t>
      </w:r>
      <w:r w:rsidR="00D605BE" w:rsidRPr="00B97DD5">
        <w:rPr>
          <w:i/>
          <w:color w:val="7F7F7F" w:themeColor="text1" w:themeTint="80"/>
        </w:rPr>
        <w:t xml:space="preserve">Se va calcula ținând cont că se acordă un credit pentru volumul de muncă care îi revine unui student cu </w:t>
      </w:r>
      <w:r w:rsidR="008F44F6" w:rsidRPr="00B97DD5">
        <w:rPr>
          <w:i/>
          <w:color w:val="7F7F7F" w:themeColor="text1" w:themeTint="80"/>
        </w:rPr>
        <w:t>frecvență</w:t>
      </w:r>
      <w:r w:rsidR="00D605BE" w:rsidRPr="00B97DD5">
        <w:rPr>
          <w:i/>
          <w:color w:val="7F7F7F" w:themeColor="text1" w:themeTint="80"/>
        </w:rPr>
        <w:t xml:space="preserve"> la zi pentru a echivala 25 de ore de pregătire pentru dobândirea rezultatelor </w:t>
      </w:r>
      <w:r w:rsidR="008F44F6" w:rsidRPr="00B97DD5">
        <w:rPr>
          <w:i/>
          <w:color w:val="7F7F7F" w:themeColor="text1" w:themeTint="80"/>
        </w:rPr>
        <w:t>învățării</w:t>
      </w:r>
      <w:r w:rsidR="00D605BE" w:rsidRPr="00B97DD5">
        <w:rPr>
          <w:i/>
          <w:color w:val="7F7F7F" w:themeColor="text1" w:themeTint="80"/>
        </w:rPr>
        <w:t>.</w:t>
      </w:r>
    </w:p>
  </w:footnote>
  <w:footnote w:id="2">
    <w:p w14:paraId="6FA694A2" w14:textId="6DBDFBDF" w:rsidR="008D49B5" w:rsidRDefault="008D49B5">
      <w:pPr>
        <w:pStyle w:val="FootnoteText"/>
      </w:pPr>
      <w:r>
        <w:rPr>
          <w:rStyle w:val="FootnoteReference"/>
        </w:rPr>
        <w:footnoteRef/>
      </w:r>
      <w:r>
        <w:t xml:space="preserve"> </w:t>
      </w:r>
      <w:r w:rsidRPr="00FF2C91">
        <w:t>Se va completa conform planului de învățământ.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00563549" w:rsidRPr="00504204" w14:paraId="4A6CF620" w14:textId="77777777" w:rsidTr="00CC1D4A">
      <w:trPr>
        <w:trHeight w:val="998"/>
      </w:trPr>
      <w:tc>
        <w:tcPr>
          <w:tcW w:w="600" w:type="pct"/>
          <w:shd w:val="clear" w:color="auto" w:fill="auto"/>
          <w:vAlign w:val="center"/>
        </w:tcPr>
        <w:p w14:paraId="400B37D6" w14:textId="6AC774A8" w:rsidR="00D27462" w:rsidRPr="00504204" w:rsidRDefault="00011494" w:rsidP="00563549">
          <w:pPr>
            <w:pStyle w:val="Header"/>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shd w:val="clear" w:color="auto" w:fill="auto"/>
          <w:vAlign w:val="center"/>
        </w:tcPr>
        <w:p w14:paraId="0969E40A" w14:textId="2E05D220" w:rsidR="00D27462" w:rsidRPr="001249D6" w:rsidRDefault="00D27462" w:rsidP="00D27462">
          <w:pPr>
            <w:pStyle w:val="Header"/>
            <w:spacing w:after="0" w:line="240" w:lineRule="auto"/>
            <w:jc w:val="center"/>
            <w:rPr>
              <w:rFonts w:ascii="Arial" w:hAnsi="Arial" w:cs="Arial"/>
              <w:b/>
              <w:sz w:val="20"/>
              <w:szCs w:val="20"/>
            </w:rPr>
          </w:pPr>
        </w:p>
        <w:p w14:paraId="3E5DF833" w14:textId="04ECF0FC" w:rsidR="00D27462" w:rsidRPr="00504204" w:rsidRDefault="00D27462" w:rsidP="00D27462">
          <w:pPr>
            <w:pStyle w:val="Header"/>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14:paraId="5A0F7D9D" w14:textId="113E3E06" w:rsidR="00D27462" w:rsidRPr="00A97B4B" w:rsidRDefault="00D27462"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shd w:val="clear" w:color="auto" w:fill="auto"/>
          <w:vAlign w:val="center"/>
        </w:tcPr>
        <w:p w14:paraId="1F52E6CC" w14:textId="244E31D0" w:rsidR="00D27462" w:rsidRPr="00504204" w:rsidRDefault="00011494" w:rsidP="00011494">
          <w:pPr>
            <w:pStyle w:val="Header"/>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14:paraId="3FFC0D45" w14:textId="32831B9F" w:rsidR="006B0230" w:rsidRDefault="006B0230" w:rsidP="00563549">
    <w:pPr>
      <w:pStyle w:val="Header"/>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5"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8FC1DE"/>
    <w:multiLevelType w:val="hybridMultilevel"/>
    <w:tmpl w:val="062B3A7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1" w15:restartNumberingAfterBreak="0">
    <w:nsid w:val="3AA627B4"/>
    <w:multiLevelType w:val="hybridMultilevel"/>
    <w:tmpl w:val="7E144436"/>
    <w:lvl w:ilvl="0" w:tplc="5ED20B1A">
      <w:start w:val="1"/>
      <w:numFmt w:val="decimal"/>
      <w:lvlText w:val="%1."/>
      <w:lvlJc w:val="left"/>
      <w:pPr>
        <w:tabs>
          <w:tab w:val="num" w:pos="720"/>
        </w:tabs>
        <w:ind w:left="720" w:hanging="360"/>
      </w:pPr>
      <w:rPr>
        <w:rFonts w:ascii="Times New Roman" w:eastAsia="Corbel"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922D48"/>
    <w:multiLevelType w:val="hybridMultilevel"/>
    <w:tmpl w:val="CAE8B612"/>
    <w:lvl w:ilvl="0" w:tplc="513CC108">
      <w:start w:val="1"/>
      <w:numFmt w:val="decimal"/>
      <w:lvlText w:val="%1."/>
      <w:lvlJc w:val="left"/>
      <w:pPr>
        <w:ind w:left="1353"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5"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6"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F4505D1"/>
    <w:multiLevelType w:val="hybridMultilevel"/>
    <w:tmpl w:val="7E144436"/>
    <w:lvl w:ilvl="0" w:tplc="FFFFFFFF">
      <w:start w:val="1"/>
      <w:numFmt w:val="decimal"/>
      <w:lvlText w:val="%1."/>
      <w:lvlJc w:val="left"/>
      <w:pPr>
        <w:tabs>
          <w:tab w:val="num" w:pos="720"/>
        </w:tabs>
        <w:ind w:left="720" w:hanging="360"/>
      </w:pPr>
      <w:rPr>
        <w:rFonts w:ascii="Times New Roman" w:eastAsia="Corbel"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3"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4"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DC65C1C"/>
    <w:multiLevelType w:val="hybridMultilevel"/>
    <w:tmpl w:val="D138CD68"/>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EC22628"/>
    <w:multiLevelType w:val="hybridMultilevel"/>
    <w:tmpl w:val="036EF42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5"/>
  </w:num>
  <w:num w:numId="3">
    <w:abstractNumId w:val="10"/>
  </w:num>
  <w:num w:numId="4">
    <w:abstractNumId w:val="20"/>
  </w:num>
  <w:num w:numId="5">
    <w:abstractNumId w:val="16"/>
  </w:num>
  <w:num w:numId="6">
    <w:abstractNumId w:val="1"/>
  </w:num>
  <w:num w:numId="7">
    <w:abstractNumId w:val="3"/>
  </w:num>
  <w:num w:numId="8">
    <w:abstractNumId w:val="12"/>
  </w:num>
  <w:num w:numId="9">
    <w:abstractNumId w:val="26"/>
  </w:num>
  <w:num w:numId="10">
    <w:abstractNumId w:val="13"/>
  </w:num>
  <w:num w:numId="11">
    <w:abstractNumId w:val="4"/>
  </w:num>
  <w:num w:numId="12">
    <w:abstractNumId w:val="23"/>
  </w:num>
  <w:num w:numId="13">
    <w:abstractNumId w:val="17"/>
  </w:num>
  <w:num w:numId="14">
    <w:abstractNumId w:val="19"/>
  </w:num>
  <w:num w:numId="15">
    <w:abstractNumId w:val="18"/>
  </w:num>
  <w:num w:numId="16">
    <w:abstractNumId w:val="8"/>
  </w:num>
  <w:num w:numId="17">
    <w:abstractNumId w:val="2"/>
  </w:num>
  <w:num w:numId="18">
    <w:abstractNumId w:val="21"/>
  </w:num>
  <w:num w:numId="19">
    <w:abstractNumId w:val="9"/>
  </w:num>
  <w:num w:numId="20">
    <w:abstractNumId w:val="24"/>
  </w:num>
  <w:num w:numId="21">
    <w:abstractNumId w:val="5"/>
  </w:num>
  <w:num w:numId="22">
    <w:abstractNumId w:val="27"/>
  </w:num>
  <w:num w:numId="23">
    <w:abstractNumId w:val="7"/>
  </w:num>
  <w:num w:numId="24">
    <w:abstractNumId w:val="25"/>
  </w:num>
  <w:num w:numId="25">
    <w:abstractNumId w:val="14"/>
  </w:num>
  <w:num w:numId="26">
    <w:abstractNumId w:val="11"/>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num>
  <w:num w:numId="31">
    <w:abstractNumId w:val="28"/>
  </w:num>
  <w:num w:numId="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296E"/>
    <w:rsid w:val="000047A4"/>
    <w:rsid w:val="000067D9"/>
    <w:rsid w:val="00011494"/>
    <w:rsid w:val="00024FEB"/>
    <w:rsid w:val="00042830"/>
    <w:rsid w:val="00046995"/>
    <w:rsid w:val="00051BDC"/>
    <w:rsid w:val="00057E55"/>
    <w:rsid w:val="00064DC0"/>
    <w:rsid w:val="0007008C"/>
    <w:rsid w:val="0007194F"/>
    <w:rsid w:val="00072B00"/>
    <w:rsid w:val="00077E6C"/>
    <w:rsid w:val="0008100D"/>
    <w:rsid w:val="00085094"/>
    <w:rsid w:val="000929C0"/>
    <w:rsid w:val="000A5A59"/>
    <w:rsid w:val="000B053A"/>
    <w:rsid w:val="000B1429"/>
    <w:rsid w:val="000B3BD0"/>
    <w:rsid w:val="000C2BD3"/>
    <w:rsid w:val="000C4982"/>
    <w:rsid w:val="000C6790"/>
    <w:rsid w:val="000E0211"/>
    <w:rsid w:val="000E0F5C"/>
    <w:rsid w:val="000E3686"/>
    <w:rsid w:val="000E4FBF"/>
    <w:rsid w:val="000F353B"/>
    <w:rsid w:val="000F54DD"/>
    <w:rsid w:val="00101A4C"/>
    <w:rsid w:val="001104F4"/>
    <w:rsid w:val="001177E6"/>
    <w:rsid w:val="001317BB"/>
    <w:rsid w:val="0013302B"/>
    <w:rsid w:val="00136B06"/>
    <w:rsid w:val="00140EB3"/>
    <w:rsid w:val="00150588"/>
    <w:rsid w:val="00155123"/>
    <w:rsid w:val="00161CC5"/>
    <w:rsid w:val="001730CC"/>
    <w:rsid w:val="00182C22"/>
    <w:rsid w:val="001878EA"/>
    <w:rsid w:val="00196FD8"/>
    <w:rsid w:val="00197394"/>
    <w:rsid w:val="001A6CC3"/>
    <w:rsid w:val="001A7391"/>
    <w:rsid w:val="001B1709"/>
    <w:rsid w:val="001B1D5F"/>
    <w:rsid w:val="001B2D42"/>
    <w:rsid w:val="001B6453"/>
    <w:rsid w:val="001E4545"/>
    <w:rsid w:val="001F003F"/>
    <w:rsid w:val="001F1957"/>
    <w:rsid w:val="001F250F"/>
    <w:rsid w:val="001F4669"/>
    <w:rsid w:val="001F64E5"/>
    <w:rsid w:val="001F661E"/>
    <w:rsid w:val="001F7AE7"/>
    <w:rsid w:val="002037F7"/>
    <w:rsid w:val="00204311"/>
    <w:rsid w:val="0020512B"/>
    <w:rsid w:val="00207A26"/>
    <w:rsid w:val="00213BFC"/>
    <w:rsid w:val="0021418D"/>
    <w:rsid w:val="00225272"/>
    <w:rsid w:val="00241E04"/>
    <w:rsid w:val="00246F30"/>
    <w:rsid w:val="002517A0"/>
    <w:rsid w:val="002522F4"/>
    <w:rsid w:val="00253624"/>
    <w:rsid w:val="002625B0"/>
    <w:rsid w:val="002632E7"/>
    <w:rsid w:val="00267ECC"/>
    <w:rsid w:val="0027455B"/>
    <w:rsid w:val="002812A5"/>
    <w:rsid w:val="00285303"/>
    <w:rsid w:val="00287260"/>
    <w:rsid w:val="00291777"/>
    <w:rsid w:val="00294A50"/>
    <w:rsid w:val="002A0A18"/>
    <w:rsid w:val="002A0C1F"/>
    <w:rsid w:val="002A0FC9"/>
    <w:rsid w:val="002A2A27"/>
    <w:rsid w:val="002B1A21"/>
    <w:rsid w:val="002B2D67"/>
    <w:rsid w:val="002C3E30"/>
    <w:rsid w:val="002C5D1B"/>
    <w:rsid w:val="002C7828"/>
    <w:rsid w:val="002C7C5A"/>
    <w:rsid w:val="002D5B8A"/>
    <w:rsid w:val="002D606A"/>
    <w:rsid w:val="002D6FE9"/>
    <w:rsid w:val="002E3E12"/>
    <w:rsid w:val="002E5ECA"/>
    <w:rsid w:val="002F0971"/>
    <w:rsid w:val="003075CA"/>
    <w:rsid w:val="00323BAF"/>
    <w:rsid w:val="00324AAD"/>
    <w:rsid w:val="00333131"/>
    <w:rsid w:val="003341B8"/>
    <w:rsid w:val="00341A62"/>
    <w:rsid w:val="003437E4"/>
    <w:rsid w:val="0034390B"/>
    <w:rsid w:val="00343DED"/>
    <w:rsid w:val="00347F53"/>
    <w:rsid w:val="003515D2"/>
    <w:rsid w:val="00351DD4"/>
    <w:rsid w:val="00353AA1"/>
    <w:rsid w:val="0035685D"/>
    <w:rsid w:val="00364359"/>
    <w:rsid w:val="00364C75"/>
    <w:rsid w:val="003665AD"/>
    <w:rsid w:val="003679B5"/>
    <w:rsid w:val="003806E1"/>
    <w:rsid w:val="003A44E3"/>
    <w:rsid w:val="003B55E2"/>
    <w:rsid w:val="003B5A02"/>
    <w:rsid w:val="003B7974"/>
    <w:rsid w:val="003C430C"/>
    <w:rsid w:val="003C6DC8"/>
    <w:rsid w:val="003D0D85"/>
    <w:rsid w:val="003D1D3B"/>
    <w:rsid w:val="003E4A22"/>
    <w:rsid w:val="003E72A5"/>
    <w:rsid w:val="003E7F77"/>
    <w:rsid w:val="003F253C"/>
    <w:rsid w:val="003F49D3"/>
    <w:rsid w:val="004042A6"/>
    <w:rsid w:val="00405D76"/>
    <w:rsid w:val="00414517"/>
    <w:rsid w:val="00421443"/>
    <w:rsid w:val="0042161F"/>
    <w:rsid w:val="00426218"/>
    <w:rsid w:val="0043585E"/>
    <w:rsid w:val="00436AD6"/>
    <w:rsid w:val="00450A21"/>
    <w:rsid w:val="00453037"/>
    <w:rsid w:val="004662C2"/>
    <w:rsid w:val="004671D0"/>
    <w:rsid w:val="00473190"/>
    <w:rsid w:val="00475A89"/>
    <w:rsid w:val="004924E0"/>
    <w:rsid w:val="004971AD"/>
    <w:rsid w:val="00497817"/>
    <w:rsid w:val="004A05A3"/>
    <w:rsid w:val="004B68BF"/>
    <w:rsid w:val="004C3756"/>
    <w:rsid w:val="004D278A"/>
    <w:rsid w:val="004D4A49"/>
    <w:rsid w:val="004D62A0"/>
    <w:rsid w:val="004E0155"/>
    <w:rsid w:val="004F426F"/>
    <w:rsid w:val="004F6CD3"/>
    <w:rsid w:val="005013E2"/>
    <w:rsid w:val="00502C98"/>
    <w:rsid w:val="00530A49"/>
    <w:rsid w:val="00532F3D"/>
    <w:rsid w:val="00533EB9"/>
    <w:rsid w:val="00536B72"/>
    <w:rsid w:val="00563549"/>
    <w:rsid w:val="00576EC0"/>
    <w:rsid w:val="0058346F"/>
    <w:rsid w:val="00587DCE"/>
    <w:rsid w:val="005976E7"/>
    <w:rsid w:val="005A12E1"/>
    <w:rsid w:val="005A4B4E"/>
    <w:rsid w:val="005B402D"/>
    <w:rsid w:val="005C23EC"/>
    <w:rsid w:val="005D2AE2"/>
    <w:rsid w:val="005E20A7"/>
    <w:rsid w:val="006075EF"/>
    <w:rsid w:val="00630381"/>
    <w:rsid w:val="00635D72"/>
    <w:rsid w:val="00637494"/>
    <w:rsid w:val="00637B47"/>
    <w:rsid w:val="00640429"/>
    <w:rsid w:val="0065472F"/>
    <w:rsid w:val="00656530"/>
    <w:rsid w:val="00656C36"/>
    <w:rsid w:val="006577CD"/>
    <w:rsid w:val="00660A65"/>
    <w:rsid w:val="00663268"/>
    <w:rsid w:val="006743B2"/>
    <w:rsid w:val="00681037"/>
    <w:rsid w:val="006870FE"/>
    <w:rsid w:val="00690032"/>
    <w:rsid w:val="00696A5C"/>
    <w:rsid w:val="006A175C"/>
    <w:rsid w:val="006B0230"/>
    <w:rsid w:val="006B04FD"/>
    <w:rsid w:val="006C2433"/>
    <w:rsid w:val="006D061F"/>
    <w:rsid w:val="006D3895"/>
    <w:rsid w:val="006D4492"/>
    <w:rsid w:val="006E2D3A"/>
    <w:rsid w:val="006E4561"/>
    <w:rsid w:val="006E7AB8"/>
    <w:rsid w:val="006F3F6C"/>
    <w:rsid w:val="006F64C6"/>
    <w:rsid w:val="00700487"/>
    <w:rsid w:val="00704B23"/>
    <w:rsid w:val="00706197"/>
    <w:rsid w:val="007122B4"/>
    <w:rsid w:val="007209ED"/>
    <w:rsid w:val="00723DB0"/>
    <w:rsid w:val="00730CEE"/>
    <w:rsid w:val="00733BD4"/>
    <w:rsid w:val="007449F1"/>
    <w:rsid w:val="00745DEC"/>
    <w:rsid w:val="00746248"/>
    <w:rsid w:val="00746F68"/>
    <w:rsid w:val="00754636"/>
    <w:rsid w:val="00757C43"/>
    <w:rsid w:val="00761633"/>
    <w:rsid w:val="00762B26"/>
    <w:rsid w:val="0077312B"/>
    <w:rsid w:val="007740E0"/>
    <w:rsid w:val="007927E2"/>
    <w:rsid w:val="007A0AF3"/>
    <w:rsid w:val="007A1B42"/>
    <w:rsid w:val="007A50A0"/>
    <w:rsid w:val="007A6A25"/>
    <w:rsid w:val="007B2369"/>
    <w:rsid w:val="007B769B"/>
    <w:rsid w:val="007C374C"/>
    <w:rsid w:val="007C3E40"/>
    <w:rsid w:val="007C6BB6"/>
    <w:rsid w:val="007C6ED5"/>
    <w:rsid w:val="007D54AA"/>
    <w:rsid w:val="007D57DE"/>
    <w:rsid w:val="007E723C"/>
    <w:rsid w:val="007F393B"/>
    <w:rsid w:val="007F6B7E"/>
    <w:rsid w:val="007F7A33"/>
    <w:rsid w:val="00801DB0"/>
    <w:rsid w:val="008027E9"/>
    <w:rsid w:val="008043E3"/>
    <w:rsid w:val="00804A3A"/>
    <w:rsid w:val="008061BA"/>
    <w:rsid w:val="00816871"/>
    <w:rsid w:val="00816B11"/>
    <w:rsid w:val="00816EC6"/>
    <w:rsid w:val="00817309"/>
    <w:rsid w:val="00827BE0"/>
    <w:rsid w:val="0083153A"/>
    <w:rsid w:val="008326E0"/>
    <w:rsid w:val="00835EAD"/>
    <w:rsid w:val="008421F0"/>
    <w:rsid w:val="00850EF4"/>
    <w:rsid w:val="00853A0A"/>
    <w:rsid w:val="00854611"/>
    <w:rsid w:val="00856791"/>
    <w:rsid w:val="00860132"/>
    <w:rsid w:val="00861CAE"/>
    <w:rsid w:val="008712DB"/>
    <w:rsid w:val="00873DD5"/>
    <w:rsid w:val="00880A77"/>
    <w:rsid w:val="00881875"/>
    <w:rsid w:val="00884244"/>
    <w:rsid w:val="00897094"/>
    <w:rsid w:val="00897E4F"/>
    <w:rsid w:val="008A1E7A"/>
    <w:rsid w:val="008A7114"/>
    <w:rsid w:val="008B4A1F"/>
    <w:rsid w:val="008B5BEA"/>
    <w:rsid w:val="008D1A77"/>
    <w:rsid w:val="008D49B5"/>
    <w:rsid w:val="008D7937"/>
    <w:rsid w:val="008E4BB6"/>
    <w:rsid w:val="008E51C6"/>
    <w:rsid w:val="008E5CBA"/>
    <w:rsid w:val="008E6270"/>
    <w:rsid w:val="008F44F6"/>
    <w:rsid w:val="008F48E0"/>
    <w:rsid w:val="0091383B"/>
    <w:rsid w:val="00916D13"/>
    <w:rsid w:val="00924485"/>
    <w:rsid w:val="00926C0E"/>
    <w:rsid w:val="00930CE9"/>
    <w:rsid w:val="009337CE"/>
    <w:rsid w:val="0094747F"/>
    <w:rsid w:val="00962A3E"/>
    <w:rsid w:val="009739F4"/>
    <w:rsid w:val="00975323"/>
    <w:rsid w:val="0098215C"/>
    <w:rsid w:val="00987DA3"/>
    <w:rsid w:val="00994E0F"/>
    <w:rsid w:val="009A162C"/>
    <w:rsid w:val="009A42EC"/>
    <w:rsid w:val="009A64D0"/>
    <w:rsid w:val="009B0688"/>
    <w:rsid w:val="009B4016"/>
    <w:rsid w:val="009B449A"/>
    <w:rsid w:val="009C1184"/>
    <w:rsid w:val="009C6E3E"/>
    <w:rsid w:val="009E64C2"/>
    <w:rsid w:val="009E6519"/>
    <w:rsid w:val="009F003A"/>
    <w:rsid w:val="009F2776"/>
    <w:rsid w:val="009F3B07"/>
    <w:rsid w:val="00A1052A"/>
    <w:rsid w:val="00A1304B"/>
    <w:rsid w:val="00A225CE"/>
    <w:rsid w:val="00A22F09"/>
    <w:rsid w:val="00A251A3"/>
    <w:rsid w:val="00A26298"/>
    <w:rsid w:val="00A26CB8"/>
    <w:rsid w:val="00A32B38"/>
    <w:rsid w:val="00A343BA"/>
    <w:rsid w:val="00A352F6"/>
    <w:rsid w:val="00A36A0C"/>
    <w:rsid w:val="00A4486F"/>
    <w:rsid w:val="00A45D21"/>
    <w:rsid w:val="00A5014E"/>
    <w:rsid w:val="00A528C7"/>
    <w:rsid w:val="00A53372"/>
    <w:rsid w:val="00A637BC"/>
    <w:rsid w:val="00A655E6"/>
    <w:rsid w:val="00A71B67"/>
    <w:rsid w:val="00A74205"/>
    <w:rsid w:val="00A7555C"/>
    <w:rsid w:val="00A76F8E"/>
    <w:rsid w:val="00A77251"/>
    <w:rsid w:val="00A8092B"/>
    <w:rsid w:val="00A93E6C"/>
    <w:rsid w:val="00A94851"/>
    <w:rsid w:val="00A97B4B"/>
    <w:rsid w:val="00AA5BBD"/>
    <w:rsid w:val="00AB1521"/>
    <w:rsid w:val="00AB18CF"/>
    <w:rsid w:val="00AB36EF"/>
    <w:rsid w:val="00AB4BB4"/>
    <w:rsid w:val="00AB549C"/>
    <w:rsid w:val="00AD46A4"/>
    <w:rsid w:val="00AD48B4"/>
    <w:rsid w:val="00AD6760"/>
    <w:rsid w:val="00AD6876"/>
    <w:rsid w:val="00AE0EFD"/>
    <w:rsid w:val="00AF2F42"/>
    <w:rsid w:val="00B13421"/>
    <w:rsid w:val="00B33D7D"/>
    <w:rsid w:val="00B35173"/>
    <w:rsid w:val="00B36C7A"/>
    <w:rsid w:val="00B4650B"/>
    <w:rsid w:val="00B53C95"/>
    <w:rsid w:val="00B54B49"/>
    <w:rsid w:val="00B54CEB"/>
    <w:rsid w:val="00B559AB"/>
    <w:rsid w:val="00B609FA"/>
    <w:rsid w:val="00B7109F"/>
    <w:rsid w:val="00B7391E"/>
    <w:rsid w:val="00B91DB1"/>
    <w:rsid w:val="00B95F96"/>
    <w:rsid w:val="00B96466"/>
    <w:rsid w:val="00B97DD5"/>
    <w:rsid w:val="00BA0EDC"/>
    <w:rsid w:val="00BB50D8"/>
    <w:rsid w:val="00BC246B"/>
    <w:rsid w:val="00BC54CA"/>
    <w:rsid w:val="00BD7432"/>
    <w:rsid w:val="00BE0C98"/>
    <w:rsid w:val="00C016EB"/>
    <w:rsid w:val="00C036D6"/>
    <w:rsid w:val="00C116E4"/>
    <w:rsid w:val="00C1183D"/>
    <w:rsid w:val="00C14143"/>
    <w:rsid w:val="00C1599F"/>
    <w:rsid w:val="00C201BD"/>
    <w:rsid w:val="00C26673"/>
    <w:rsid w:val="00C33B75"/>
    <w:rsid w:val="00C36E73"/>
    <w:rsid w:val="00C37AFA"/>
    <w:rsid w:val="00C424BD"/>
    <w:rsid w:val="00C62788"/>
    <w:rsid w:val="00C62D93"/>
    <w:rsid w:val="00C766FA"/>
    <w:rsid w:val="00C83775"/>
    <w:rsid w:val="00C85AC1"/>
    <w:rsid w:val="00CA1B8A"/>
    <w:rsid w:val="00CA4954"/>
    <w:rsid w:val="00CA7575"/>
    <w:rsid w:val="00CB4A45"/>
    <w:rsid w:val="00CB5500"/>
    <w:rsid w:val="00CB707D"/>
    <w:rsid w:val="00CB7DA8"/>
    <w:rsid w:val="00CC09F3"/>
    <w:rsid w:val="00CC6774"/>
    <w:rsid w:val="00CD05ED"/>
    <w:rsid w:val="00CD5D12"/>
    <w:rsid w:val="00CE0CD9"/>
    <w:rsid w:val="00CE29EC"/>
    <w:rsid w:val="00CE6B0C"/>
    <w:rsid w:val="00CE71E1"/>
    <w:rsid w:val="00CF76AB"/>
    <w:rsid w:val="00D00A03"/>
    <w:rsid w:val="00D00EE2"/>
    <w:rsid w:val="00D029B1"/>
    <w:rsid w:val="00D02F9C"/>
    <w:rsid w:val="00D02FE3"/>
    <w:rsid w:val="00D06BD1"/>
    <w:rsid w:val="00D14F4C"/>
    <w:rsid w:val="00D16BC3"/>
    <w:rsid w:val="00D16F17"/>
    <w:rsid w:val="00D2073E"/>
    <w:rsid w:val="00D25D2D"/>
    <w:rsid w:val="00D27462"/>
    <w:rsid w:val="00D27F89"/>
    <w:rsid w:val="00D31C96"/>
    <w:rsid w:val="00D3554F"/>
    <w:rsid w:val="00D369A3"/>
    <w:rsid w:val="00D41E43"/>
    <w:rsid w:val="00D434C7"/>
    <w:rsid w:val="00D455BF"/>
    <w:rsid w:val="00D46EF7"/>
    <w:rsid w:val="00D605BE"/>
    <w:rsid w:val="00D618A9"/>
    <w:rsid w:val="00D7773C"/>
    <w:rsid w:val="00D82786"/>
    <w:rsid w:val="00D85A8D"/>
    <w:rsid w:val="00D87395"/>
    <w:rsid w:val="00DA433D"/>
    <w:rsid w:val="00DB2E68"/>
    <w:rsid w:val="00DC2572"/>
    <w:rsid w:val="00DC450D"/>
    <w:rsid w:val="00DC67BF"/>
    <w:rsid w:val="00DD2B25"/>
    <w:rsid w:val="00DD532D"/>
    <w:rsid w:val="00DE3F01"/>
    <w:rsid w:val="00DE4FCB"/>
    <w:rsid w:val="00DF11DA"/>
    <w:rsid w:val="00DF2EBE"/>
    <w:rsid w:val="00DF6ACB"/>
    <w:rsid w:val="00E017F8"/>
    <w:rsid w:val="00E02214"/>
    <w:rsid w:val="00E037F6"/>
    <w:rsid w:val="00E10ACB"/>
    <w:rsid w:val="00E116EB"/>
    <w:rsid w:val="00E1550B"/>
    <w:rsid w:val="00E176AD"/>
    <w:rsid w:val="00E20BD3"/>
    <w:rsid w:val="00E212DD"/>
    <w:rsid w:val="00E31041"/>
    <w:rsid w:val="00E3142E"/>
    <w:rsid w:val="00E352FA"/>
    <w:rsid w:val="00E437C3"/>
    <w:rsid w:val="00E5213F"/>
    <w:rsid w:val="00E56AA2"/>
    <w:rsid w:val="00E6114C"/>
    <w:rsid w:val="00E70E1A"/>
    <w:rsid w:val="00E71898"/>
    <w:rsid w:val="00E80DB9"/>
    <w:rsid w:val="00E855E1"/>
    <w:rsid w:val="00E85C51"/>
    <w:rsid w:val="00E87AFB"/>
    <w:rsid w:val="00E91F96"/>
    <w:rsid w:val="00EA0AA9"/>
    <w:rsid w:val="00EA35DA"/>
    <w:rsid w:val="00EB1368"/>
    <w:rsid w:val="00EC14FB"/>
    <w:rsid w:val="00EC4964"/>
    <w:rsid w:val="00ED7111"/>
    <w:rsid w:val="00EE0E8F"/>
    <w:rsid w:val="00EE1105"/>
    <w:rsid w:val="00EE5094"/>
    <w:rsid w:val="00EE528D"/>
    <w:rsid w:val="00EE58FA"/>
    <w:rsid w:val="00EE6443"/>
    <w:rsid w:val="00EE7EA1"/>
    <w:rsid w:val="00EF2DBE"/>
    <w:rsid w:val="00EF4811"/>
    <w:rsid w:val="00EF61F2"/>
    <w:rsid w:val="00F054FF"/>
    <w:rsid w:val="00F10B46"/>
    <w:rsid w:val="00F15C49"/>
    <w:rsid w:val="00F232D5"/>
    <w:rsid w:val="00F27495"/>
    <w:rsid w:val="00F31C12"/>
    <w:rsid w:val="00F352DE"/>
    <w:rsid w:val="00F36AE2"/>
    <w:rsid w:val="00F413D2"/>
    <w:rsid w:val="00F43691"/>
    <w:rsid w:val="00F44A16"/>
    <w:rsid w:val="00F50D8A"/>
    <w:rsid w:val="00F51B11"/>
    <w:rsid w:val="00F52A7A"/>
    <w:rsid w:val="00F56343"/>
    <w:rsid w:val="00F74C37"/>
    <w:rsid w:val="00F77194"/>
    <w:rsid w:val="00F90C98"/>
    <w:rsid w:val="00F9613F"/>
    <w:rsid w:val="00F972C4"/>
    <w:rsid w:val="00F97981"/>
    <w:rsid w:val="00FA037A"/>
    <w:rsid w:val="00FA0ADD"/>
    <w:rsid w:val="00FA52D0"/>
    <w:rsid w:val="00FA53B9"/>
    <w:rsid w:val="00FB4ADB"/>
    <w:rsid w:val="00FB55B0"/>
    <w:rsid w:val="00FB608B"/>
    <w:rsid w:val="00FB6888"/>
    <w:rsid w:val="00FB7977"/>
    <w:rsid w:val="00FC4935"/>
    <w:rsid w:val="00FC63E9"/>
    <w:rsid w:val="00FD0711"/>
    <w:rsid w:val="00FD4111"/>
    <w:rsid w:val="00FD54D5"/>
    <w:rsid w:val="00FD5B5D"/>
    <w:rsid w:val="00FE0BA9"/>
    <w:rsid w:val="00FE136D"/>
    <w:rsid w:val="00FF00D9"/>
    <w:rsid w:val="00FF2C91"/>
    <w:rsid w:val="00FF530D"/>
    <w:rsid w:val="00FF60BF"/>
    <w:rsid w:val="0CCE3A71"/>
    <w:rsid w:val="0DA33D69"/>
    <w:rsid w:val="136E1F19"/>
    <w:rsid w:val="14008A05"/>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uiPriority w:val="99"/>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 w:type="paragraph" w:customStyle="1" w:styleId="Default">
    <w:name w:val="Default"/>
    <w:rsid w:val="00C201B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426724238">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te a new document." ma:contentTypeScope="" ma:versionID="17a3f5084334692dd8241a16bb207820">
  <xsd:schema xmlns:xsd="http://www.w3.org/2001/XMLSchema" xmlns:xs="http://www.w3.org/2001/XMLSchema" xmlns:p="http://schemas.microsoft.com/office/2006/metadata/properties" xmlns:ns2="44f55414-a649-4190-9ee0-3c21f94dab98" targetNamespace="http://schemas.microsoft.com/office/2006/metadata/properties" ma:root="true" ma:fieldsID="fcbf260b9eebc5567622fb0fbbac26d7"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ISO690.XSL" StyleName="ISO 690 - Primul element și data" Version="1987"/>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E65B061-10D4-46C8-9AAC-ADE10FCE9452}"/>
</file>

<file path=customXml/itemProps3.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4.xml><?xml version="1.0" encoding="utf-8"?>
<ds:datastoreItem xmlns:ds="http://schemas.openxmlformats.org/officeDocument/2006/customXml" ds:itemID="{9DB6BCB3-B389-4223-ADD0-DC18F8FEAA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6</Pages>
  <Words>2044</Words>
  <Characters>11657</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Owner</cp:lastModifiedBy>
  <cp:revision>31</cp:revision>
  <dcterms:created xsi:type="dcterms:W3CDTF">2025-09-22T09:22:00Z</dcterms:created>
  <dcterms:modified xsi:type="dcterms:W3CDTF">2025-09-26T18:17:00Z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